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Enseñar a estudiantes en privación de libertad: Aportes a la didáctica universitaria y la formación docente</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Braida, Edward</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Informaciòn y Comunicación, Universidad de la República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edward.braida@fic.edu.uy</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Hortegano, Romina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Informaciòn y Comunicación, Universidad de la República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romina.hortegano@fic.edu.uy</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expansión de la universidad hacia territorios socialmente complejos ha abierto un campo fértil para repensar la enseñanza universitaria y la formación didáctica del profesorado universitario. Entre esos territorios, la cárcel emerge como un espacio pedagógico singular, atravesado por regulaciones institucionales, temporalidades propias, condiciones materiales y trayectorias estudiantiles que interpelan profundamente las prácticas didácticas. Esta ponencia presenta avances de una investigación desarrollada en la Facultad de Información y Comunicación de la Universidad de la República entre 2025 y 2026, centrada en el acompañamiento pedagógico a docentes que enseñan a estudiantes en privación de libertad. El trabajo se inscribe en una perspectiva que concibe la enseñanza universitaria como una práctica integral situada, atravesada por dimensiones sociales, territoriales y políticas (Litwin, 1997), que relaciona la cárcel como “espacio pedagógico específico” (Scarfó, 2002) con los conceptos desarrollados sobre la enseñanza universitaria  de Monetti (2016; 2024), para identificar así los saberes que emergen de la experiencia docente (Alliaud y Vezub; 2015) en este ámbito y sus contribuciones a la formación pedagógica. La propuesta se nutre, además, de una perspectiva que articula la noción de experiencia como construcción de sentido (Contreras Domingo, 2013) para identificar procesos colectivos de producción de conocimiento pedagógico, en el que se entrelazan dimensiones individuales, institucionales y territoriales en un contexto marcado por desigualdades estructurales. El estudio se propone analizar las prácticas de enseñanza implementadas por equipos docentes de la FIC, identificar las adecuaciones curriculares y didácticas realizadas, reconstruir los saberes pedagógicos producidos en la experiencia y sistematizar criterios que contribuyan al fortalecimiento de la didáctica universitaria y la formación docente. La investigación adopta un enfoque cualitativo e interactivo, basado en talleres con docentes, análisis de informes de adecuación curricular y sistematización de intercambios producidos durante el acompañamiento pedagógico. Desde una concepción de la enseñanza universitaria como práctica social compleja y situada, se reconocen seis dimensiones transversales: las temporalidades de la cárcel y su incidencia en la planificación; la comunicación pedagógica; el vínculo docente-estudiante; la adaptación de contenidos y materiales; la evaluación como problema didáctico; y las condiciones institucionales de posibilidad. Se sostiene que la enseñanza universitaria en cárceles constituye un analizador privilegiado de la docencia universitaria y un espacio relevante de producción de saber pedagógico situado.</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Enseñanza Universitaria, Cárceles, Didáctica Universitaria, Experiencia Docente, Formación Pedagógica Docente.</w:t>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ponencia presenta avances parciales de una investigación en desarrollo en la Facultad de Información y Comunicación (FIC) de la Universidad de la República (Udelar) entre los años 2025 y 2026, centrada en el análisis de las prácticas de enseñanza dirigidas a estudiantes en privación de libertad. El trabajo surge en el marco del crecimiento sostenido de la matrícula de este colectivo en la Facultad, lo que ha generado la necesidad de comprender con mayor profundidad las condiciones en que se desarrollan estas experiencias y los desafíos pedagógicos que implican para los equipos docentes, y como parte de una iniciativa financiada por la propia Facultad.</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se propone como objetivo general analizar las prácticas de enseñanza implementadas por docentes de la FIC con estudiantes en privación de libertad (EPL), con el fin de contribuir a la construcción de orientaciones que fortalezcan la didáctica universitaria y la formación pedagógica del profesorado. De manera específica, busca caracterizar las condiciones institucionales, curriculares y materiales en las que se desarrollan estas propuestas; identificar las principales adecuaciones didácticas realizadas por los equipos docentes; reconstruir los saberes pedagógicos que emergen de la experiencia de enseñanza en estos contextos; y sistematizar criterios que puedan ser transferidos a otros escenarios de formación universitaria, en el marco de la democratización de la educación superior universitaria.</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se inscribe en una línea de trabajo que entiende la enseñanza universitaria como una práctica situada, cuya configuración depende de las condiciones concretas en las que se desarrolla. En este sentido, el foco no está puesto únicamente en las dificultades que presenta la enseñanza en contextos de encierro, sino en las transformaciones que estas condiciones generan en las decisiones pedagógicas de las y los docentes y en los modos de organizar la enseñanza.</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punto de vista metodológico, el estudio adopta un enfoque cualitativo. Se trabajó con equipos docentes de distintas unidades curriculares de la FIC que implementaron adecuaciones para la enseñanza con EPL. El dispositivo central fue el desarrollo de talleres de acompañamiento pedagógico, concebidos como espacios de intercambio, reflexión y análisis de las prácticas. A su vez, se analizaron informes de adecuación curricular elaborados por los equipos docentes y se sistematizaron los intercambios producidos en el marco de estos espacios.</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de análisis incluye experiencias desarrolladas en diversas asignaturas de la Facultad, a partir de las cuales se identificaron problemáticas recurrentes vinculadas a la planificación, la comunicación pedagógica, el seguimiento de los estudiantes, la selección de contenidos, la evaluación y las condiciones institucionales que inciden en la sostenibilidad de las propuestas.</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parte de la premisa de que las prácticas docentes en estos contextos no solo implican adaptaciones operativas, sino que constituyen instancias de producción de conocimiento pedagógico. En este sentido, la investigación busca recuperar y sistematizar los saberes construidos por las y los docentes en la experiencia, entendiendo que estos aportes resultan relevantes tanto para el fortalecimiento de la enseñanza en contextos de privación de libertad como para la reflexión sobre la docencia universitaria en general.</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ponencia se organiza en cuatro apartados. En primer lugar, se presenta la fundamentación del estudio y el marco conceptual que orienta el análisis. En segundo lugar, se describe la estrategia metodológica adoptada. En tercer lugar, se exponen los principales resultados del trabajo de campo. Finalmente, se plantean algunas conclusiones orientadas a la construcción de criterios didácticos y a la formación pedagógica del profesorado universitario.</w:t>
      </w:r>
    </w:p>
    <w:p w:rsidR="00000000" w:rsidDel="00000000" w:rsidP="00000000" w:rsidRDefault="00000000" w:rsidRPr="00000000" w14:paraId="0000001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Fundamentación</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décadas, las universidades latinoamericanas han impulsado diversos procesos de ampliación del derecho a la educación superior mediante políticas de democratización del acceso y estrategias de territorialización de la enseñanza. En la Udelar este proceso se desarrolló en el marco de la Segunda Reforma Universitaria, que promovió una profunda modernización institucional, la actualización de los planes de estudio y de la oferta formativa, así como la implementación de políticas orientadas a ampliar el acceso y favorecer la permanencia de sectores sociales históricamente subrepresentados en la educación superior.</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y en paralelo con la incorporación progresiva de la educación pública en las cárceles a partir de la Ley de Humanización y Modernización del Sistema Carcelario (2005), la Udelar se enfrentó a una nueva demanda educativa: personas privadas de libertad que aspiraban a iniciar o continuar estudios universitarios durante el cumplimiento de su condena.</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respuesta a este desafío, en 2016 el Consejo Directivo Central (CDC) resolvió incorporar a estos estudiantes a la "vida plena" universitaria. Para ello, flexibilizó diversos procedimientos administrativos y creó un equipo central encargado del acompañamiento, la orientación y la articulación territorial de las trayectorias educativas (Álvarez et al., 2021).</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acciones, sustentadas en la Ley General de Educación (2008) y orientadas por una perspectiva de democratización del derecho a la educación, hicieron posible un crecimiento sostenido de la educación universitaria en contextos de privación de libertad. En poco más de una década aumentó significativamente tanto la cantidad de estudiantes universitarios privados de libertad como el número de carreras ofrecidas en este nuevo territorio pedagógico.</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proceso se consolidó mediante la firma de dos convenios entre la Udelar y el Instituto Nacional de Rehabilitación (INR), uno de carácter general y otro específico, en los que se establecieron las condiciones institucionales para el desarrollo de la formación universitaria en cárceles. Entre los principales acuerdos se dispuso la creación del Circuito Universitario, integrado inicialmente por las unidades penitenciarias 3, 4, 5, 6 y 20. En cada una de ellas se instalaron Centros Universitarios concebidos como espacios de uso exclusivo de la Universidad, destinados a garantizar condiciones mínimas para el desarrollo de trayectorias educativas sostenibles y protegidas. Para ello se definieron condiciones institucionales básicas, entre ellas una carga horaria mínima de permanencia de los estudiantes, acceso a internet, espacios adecuados para el estudio y otros recursos materiales e institucionales necesarios para el ejercicio efectivo del derecho a la educación superior (Álvarez et al., 2021).</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Paralelamente, distintas facultades comenzaron a recibir solicitudes de ingreso a diversas carreras por parte de personas privadas de libertad. Como consecuencia, cada servicio universitario desarrolló, con distintos ritmos y alcances, estrategias y protocolos propios para hacer posible la implementación de su oferta educativa en cárceles. En la actualidad, más del 80 % de los estudiantes privados de libertad pertenecen a facultades del Área Social y Artística, entre ellas la Facultad de Información y Comunicación (FIC). Un estudio reciente (de los Santos et al., 2025) señala que ninguna de estas facultades ha desarrollado una oferta curricular específicamente diseñada para contextos de privación de libertad; por el contrario, la estrategia predominante ha consistido en extender y adaptar la oferta existente para el medio libre, sin criterios institucionales compartidos ni procesos sistemáticos de formación docente para estos contextos.</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2020, las estrategias de virtualización desarrolladas durante la pandemia abrieron nuevas posibilidades para algunos servicios universitarios. En ciertos casos, la implementación de propuestas de enseñanza virtual permitió que estudiantes privados de libertad cursaran asignaturas por primera vez (Garibaldi et al., 2026). Sin embargo, otros servicios retornaron posteriormente a modalidades exclusivamente presenciales, limitando la participación de estos estudiantes a la posibilidad de rendir exámenes libres.</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generales, el panorama actual de la enseñanza universitaria en cárceles puede caracterizarse de la siguiente manera:</w:t>
      </w:r>
    </w:p>
    <w:p w:rsidR="00000000" w:rsidDel="00000000" w:rsidP="00000000" w:rsidRDefault="00000000" w:rsidRPr="00000000" w14:paraId="00000020">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través del relevamiento de las estrategias de enseñanza desplegadas en cárceles se observa que la Udelar no cuenta con un diseño curricular específico para estos contextos, sino que adapta de manera parcial la propuesta elaborada para el medio libre. En consecuencia, las posibilidades de avanzar o culminar una trayectoria formativa quedan condicionadas por planes de estudio que no contemplan las particularidades de la privación de libertad. Si bien se garantiza el ingreso de los y las estudiantes privados/as de libertad a la Universidad, no existe una propuesta específica que asegure la permanencia, el desarrollo de aprendizajes de calidad y, en la mayoría de los casos, las condiciones para el egreso. En este sentido, la oferta educativa de la Udelar configura trayectorias fragmentadas, sujetas a condiciones cambiantes y carentes de un marco institucional integral que les otorgue coherencia y sostenibilidad (de los Santos et al., 2025, p. 147).</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FIC, que ofrece las carreras de Comunicación, Archivología y Bibliotecología para estudiantes privados de libertad, es el servicio universitario que ha experimentado el crecimiento más acelerado de su matrícula en este colectivo. Pasó de contar con 11 estudiantes en 2023 a 124 durante el primer semestre de 2025.</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igual que ocurre en buena parte de los servicios universitarios de la Udelar, las modalidades de enseñanza, las estrategias didácticas y las formas de acompañamiento dependen en gran medida de los equipos docentes responsables de cada curso. Mientras algunos han diseñado propuestas educativas complejas mediadas por plataformas virtuales, incorporando criterios de accesibilidad, diversidad de modalidades de evaluación y estrategias de acompañamiento a distancia, otros han limitado su intervención a la puesta a disposición de materiales de estudio y a la realización de evaluaciones sumativas durante el semestre.</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 incorporación de estudiantes privados de libertad a la vida universitaria constituye una de las expresiones más significativas de la expansión de la universidad hacia territorios históricamente excluidos de la producción y circulación del conocimiento. La presencia de la universidad en cárceles no representa únicamente una política de inclusión educativa; supone, además, una profunda interpelación a las formas tradicionales de concebir la enseñanza universitaria. Las condiciones institucionales propias de los establecimientos penitenciarios, las trayectorias educativas heterogéneas de los estudiantes, las restricciones materiales y comunicacionales, así como las temporalidades específicas que organizan la vida cotidiana en estos espacios, obligan a revisar supuestos frecuentemente naturalizados en las prácticas docentes universitarias.</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presente ponencia expone avances de una iniciativa desarrollada en la Facultad de Información y Comunicación de la Universidad de la República entre 2025 y 2026, centrada en el acompañamiento pedagógico a docentes que desarrollan actividades de enseñanza con estudiantes privados de libertad.</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propósito principal consiste en identificar los saberes pedagógicos y didácticos que emergen de estas experiencias de enseñanza y analizar sus contribuciones para la construcción de conocimiento sobre la docencia universitaria y la formación pedagógica del profesorado.</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Partimos de la convicción de que la enseñanza universitaria en contextos de privación de libertad constituye un espacio privilegiado para la producción de conocimiento didáctico situado, capaz de iluminar dimensiones centrales de la enseñanza universitaria que suelen permanecer invisibilizadas en los contextos institucionales convencionales. No se trata únicamente de trasladar propuestas curriculares a un espacio institucional diferente, ni de adaptar contenidos a un contexto excepcional. Se trata, más profundamente, de analizar cómo la enseñanza se reconfigura cuando la universidad ingresa en territorios atravesados por restricciones materiales, regulaciones institucionales, desigualdades acumuladas y formas específicas de producción de subjetividad.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educación superior en contextos de privación de libertad interpela a la universidad no solo en relación con sus políticas de democratización del acceso, sino también respecto de sus modos de concebir la formación docente, la didáctica universitaria y la producción de saber pedagógico. La presencia de la universidad en cárceles exige comprender que la docencia universitaria se despliega siempre en condiciones situadas, pero que ciertos contextos vuelven esa situacionalidad más visible, más problemática y más exigente desde el punto de vista didáctico. La cárcel condensa una serie de mediaciones que afectan los tiempos, los espacios, la comunicación pedagógica, el acceso a materiales, la continuidad de los procesos formativos, la evaluación y las relaciones entre docentes, estudiantes e instituciones.</w:t>
      </w:r>
    </w:p>
    <w:p w:rsidR="00000000" w:rsidDel="00000000" w:rsidP="00000000" w:rsidRDefault="00000000" w:rsidRPr="00000000" w14:paraId="00000028">
      <w:pPr>
        <w:spacing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La argumentación se apoya en cuatro núcleos conceptuales complementarios. En primer lugar, la concepción de la enseñanza universitaria como práctica social compleja y situada, desarrollada por Litwin (1997), cuyos componentes son analizados posteriormente por Monetti (2016; 2024). En segundo término, los aportes de Scarfó (2002) respecto de la cárcel como espacio pedagógico específico. En tercer lugar, las perspectivas que reconocen la experiencia como fuente legítima de producción de conocimiento, entre ellas los aportes de Alliaud y Vezub (2015), Contreras Domingo (2013) y Ghiso (1999). </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educación superior en cárceles, las dimensiones contextuales dejan de constituir un telón de fondo para transformarse en elementos centrales de la práctica pedagógica, como plantea Litwin (1997) al comprender la enseñanza como una una práctica social compleja, históricamente situada y atravesada por dimensiones institucionales, culturales, políticas y epistemológicas. Los desarrollos recientes de Monetti permiten profundizar esta mirada al señalar que la enseñanza universitaria se configura a partir de una trama compleja de decisiones vinculadas con los sujetos, los contenidos, las instituciones y los contextos. Desde esta perspectiva, el análisis didáctico requiere comprender cómo los docentes interpretan las situaciones de enseñanza, cómo jerarquizan problemas, cómo producen criterios de actuación y cómo construyen respuestas pedagógicas frente a desafíos concretos.</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cárcel constituye precisamente uno de esos contextos que obliga a revisar permanentemente las decisiones pedagógicas. La conceptualización de Scarfó (2002) acerca de la cárcel como espacio pedagógico específico constituye un punto de partida fundamental para comprender la singularidad de la enseñanza en estos escenarios. Esta perspectiva enfatiza que las características institucionales del encierro producen condiciones particulares para la enseñanza y el aprendizaje. La organización de los tiempos, las restricciones a la circulación de personas y materiales, los mecanismos de control institucional y las dinámicas propias de la vida carcelaria configuran un escenario educativo singular. Estas condiciones participan activamente en la construcción de las prácticas pedagógicas. Definen lo posible, tensionan lo planificado, obligan a redefinir recursos, alteran la continuidad de las propuestas y exigen otros modos de comunicación pedagógica. </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resulta necesario desplazar la mirada hacia lo que estas experiencias producen en términos de formación didáctica del profesorado universitario. La enseñanza en contextos de privación de libertad obliga a explicitar supuestos, revisar criterios, formular adecuaciones curriculares y construir estrategias pedagógicas que no siempre forman parte de la formación inicial o de las trayectorias habituales de los docentes universitarios.</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punto, la formación didáctica del profesorado universitario aparece como un campo de reflexión teórica y de producción de conocimiento, no como un espacio instrumental orientado a la adquisición de técnicas de enseñanza. Formarse didácticamente supone analizar las relaciones entre conocimiento, sujetos, instituciones y condiciones de posibilidad de la enseñanza. Supone también construir una mirada crítica sobre las decisiones que organizan la práctica: qué contenidos se priorizan, cómo se presentan, qué actividades se proponen, qué formas de acompañamiento se habilitan, cómo se evalúa, qué lugar se otorga a las trayectorias de los estudiantes y cómo se sostiene la presencia docente en contextos de alta discontinuidad.</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presencia docente, desarrollada por Garrison y Anderson (2005) resulta fértil para pensar estos procesos. Aunque formulada inicialmente en relación con entornos mediados por tecnologías, permite considerar la importancia de la orientación, el acompañamiento, la estructuración de las actividades y el sostén pedagógico de los procesos de aprendizaje. En contextos carcelarios, la presencia docente no se reduce a la asistencia física al aula. Implica construir condiciones de continuidad, reconocimiento y mediación pedagógica allí donde las condiciones institucionales tienden, muchas veces, a fragmentar o interrumpir las trayectorias formativas.</w:t>
      </w:r>
    </w:p>
    <w:p w:rsidR="00000000" w:rsidDel="00000000" w:rsidP="00000000" w:rsidRDefault="00000000" w:rsidRPr="00000000" w14:paraId="0000002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Desde esta perspectiva, las adecuaciones curriculares y didácticas realizadas por los equipos constituyen también procesos de producción de saber pedagógico situado. Cada decisión de reformulación de objetivos, selección de contenidos, adaptación de materiales, modificación de actividades, flexibilización de tiempos, revisión de criterios de evaluación o ajuste del Entorno Virtual de Aprendizaje expresa una forma de conocimiento sobre la enseñanza. Ese conocimiento no siempre aparece formalizado, pero se produce en la experiencia, en la deliberación colectiva, en el acompañamiento pedagógico y en la reflexión sobre los efectos de las decisiones adoptadas</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las perspectivas que reconocen la experiencia docente como fuente legítima de producción de conocimiento pedagógico permiten ampliar el análisis. Alliaud y Vezub (2015) han señalado la relevancia de los saberes construidos en y desde la práctica docente, mientras que Contreras Domingo (2013) ha insistido en la necesidad de pensar la experiencia educativa como un lugar de elaboración de sentido. Ghiso (1999) aporta una formulación especialmente pertinente al concebir “la experiencia como principio emergente y motivador del proceso de reflexión” (p. 141). Esta idea resulta central para comprender que la experiencia de enseñar en cárceles es una fuente desde la cual los docentes producen interrogantes, criterios, categorías y saberes.</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ello, el acompañamiento pedagógico a docentes universitarios que trabajan con estudiantes en privación de libertad puede ser entendido como una estrategia simultánea de formación e investigación. Es formación, porque habilita espacios de análisis, intercambio y revisión de las prácticas. Es investigación, porque permite reconstruir los saberes pedagógicos producidos en la experiencia, sistematizar criterios didácticos y generar conocimiento transferible a otros escenarios de enseñanza universitaria. Esta doble dimensión resulta especialmente relevante para evitar una separación rígida entre quienes enseñan, quienes investigan y quienes producen teoría pedagógica.</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la enseñanza universitaria en cárceles debe ser comprendida como una práctica situada, territorializada e institucionalmente mediada, pero también como una experiencia formativa para los docentes y como un espacio de producción de saber pedagógico. Su potencia radica precisamente en esa doble condición: por un lado, interpela las políticas universitarias de democratización y derecho a la educación; por otro, habilita procesos de reflexión didáctica capaces de transformar las maneras en que la universidad piensa la enseñanza, la formación docente y la producción de conocimiento pedagógico en contextos complejos.</w:t>
      </w:r>
    </w:p>
    <w:p w:rsidR="00000000" w:rsidDel="00000000" w:rsidP="00000000" w:rsidRDefault="00000000" w:rsidRPr="00000000" w14:paraId="0000003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Metodología</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Investigar las prácticas de enseñanza supone asumir determinadas decisiones epistemológicas y metodológicas acerca de qué se entiende por conocimiento (y más en específico, conocimientos y saberes educativos, pedagógicos y didácticos), cómo se construye y quiénes participan en su producción.</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mucho tiempo, la investigación sobre la enseñanza ha estado dominada por enfoques centrados en la identificación de métodos eficaces o en la formulación de prescripciones acerca de cómo deberían actuar los docentes. Desde estas perspectivas, el conocimiento pedagógico aparece más bien como un saber experto elaborado por investigadores y luego transferido a los docentes para su aplicación. Sin embargo, el desarrollo de enfoques interpretativos y críticos en investigación educativa ha permitido cuestionar estas concepciones y otorgar centralidad a la comprensión de los significados que los sujetos atribuyen a sus prácticas, a los contextos en que éstas se desarrollan y a los procesos de construcción individual y colectiva de saberes que tienen lugar en la experiencia cotidiana.</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este punto de vista, las prácticas de enseñanza son entendidas como construcciones sociales, históricas y situadas, atravesadas por múltiples condicionamientos institucionales, curriculares, materiales y subjetivos. Su comprensión exige recuperar las interpretaciones de los propios actores involucrados y reconocer el carácter situado de los conocimientos que producen. Esta posición resulta relevante para el estudio de la enseñanza universitaria con EPL, ya que estas experiencias demandan a los docentes la construcción de respuestas pedagógicas específicas frente a situaciones que muchas veces exceden los marcos de su formación inicial y los formatos tradicionales de enseñanza universitaria. </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asumimos que los docentes son productores de conocimientos y saberes pedagógicos. Por ende, este trabajo busca recuperar, reconstruir y sistematizar esos saberes construidos en la práctica de enseñanza universitaria en cursos con EPL. Asimismo, entendemos que la producción de conocimiento sobre la enseñanza puede constituirse en una oportunidad de formación docente, en tanto promueve procesos de reflexión crítica orientados a comprender, problematizar y transformar las prácticas de enseñanza.</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vista de este marco y la naturaleza de este estudio, se trata de una investigación cualitativa dado su carácter “dinámico, flexible y abierto [con] una constante interacción entre la recogida y el análisis de datos y la elaboración de teorías” (Colás Bravo, 2009, p. 81).   Este enfoque investigativo “se orienta a la comprensión de las acciones de los sujetos en función de la praxis” (Rodrìguez, 2014, p.32). En definitiva, se trata de un estudio que entiende el conocimiento como una construcción compartida entre todas las personas participantes del proceso de indagación y, en este caso, también de aprendizaje (Sandoval, 1996). La metodología es interactiva, por ello se ha elegido la implementación del taller  como </w:t>
      </w:r>
    </w:p>
    <w:p w:rsidR="00000000" w:rsidDel="00000000" w:rsidP="00000000" w:rsidRDefault="00000000" w:rsidRPr="00000000" w14:paraId="00000038">
      <w:pPr>
        <w:spacing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dispositivo para hacer ver, hacer hablar, hacer recuperar, para hacer recrear, para hacer análisis -o sea hacer visible e invisible elementos, relaciones y saberes-, para hacer deconstrucciones y construcciones […] válido para la socialización, la transferencia, la apropiación y el desarrollo de conocimientos, actitudes y competencias de una manera participativa y pertinente a las necesidades y cultura de los participantes (Ghiso, 1999, p. 142). </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forma, el taller implica un hacer compartido y una producción colectiva de saberes situados que se construyen a partir de las experiencias y las reflexiones en torno a ellas, a la vez que se desarrolla un proceso formativo, y que tiene especial relevancia para la investigación en contextos educativos y sobre prácticas de enseñanza (Rodríguez, 2012). Con ello, compartimos con Achilli (2002) la idea de “coexistencia de la investigación con las prácticas de enseñanza/de formación docente” (p.3).  En el mismo orden de ideas, se trata de un estudio “sobre procesos formativos” para investigar “sobre y con el profesorado” (Imbernón, 2012) de la Facultad de Información y Comunicación. </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el taller fue concebido como un dispositivo metodológico que articula tres dimensiones complementarias. En primer lugar, constituye un espacio de producción de información relevante para la investigación. La interacción grupal favorece la recuperación de experiencias, la explicitación de decisiones pedagógicas y la identificación de problemáticas compartidas. En segundo lugar, el taller funciona como un espacio de análisis colectivo de las prácticas. A través del intercambio entre pares, los docentes pueden confrontar perspectivas, revisar supuestos y construir interpretaciones compartidas acerca de los desafíos que enfrentan. Por último, el taller se configura como una instancia formativa, en tanto promueve procesos de reflexión sistemática sobre la enseñanza y favorece la construcción de nuevos conocimientos pedagógicos.</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colectivo de docentes con el que se ha realizado este trabajo se dividió en cuatro (04) grupos según el período académico de implementación de las adecuaciones curriculares para el trabajo con EPL y otras consideraciones:</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Grupo 1: segundo semestre del 2025: 4 docentes pertenecientes a tres Unidades Curriculares </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Grupo 2: primer semestre de 2026: 3 docentes de 3 Unidades curriculares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Grupo 3: recoge un grupo de docentes y cursos que han realizado algunos ajustes y adecuaciones aún cuando no están dentro de la iniciativa financiada por la Facultad:</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Grupo 4: este grupo está compuesto por un conjunto de cursos sobre los que se proyecta trabajar en el segundo semestre del 2026 y cuyos diseños se aplicarían en 2027. Este aún se encuentra en etapa de definición.</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estrategia de trabajo que se enmarca en esta investigación se ha definido de la siguiente manera:</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un primer taller para valorar la experiencia transitada en el segundo semestre 2025 e intercambiar acerca de las dimensiones contempladas en la pauta de trabajo elaborada por el equipo de acompañamiento pedagógico. Esta guía contiene una serie de dimensiones que se identificaron como significativas a la hora de realizar adecuaciones curriculares a los cursos orientadas al trabajo con EPL. Este 1er taller tuvo como objetivo verificar que tales dimensiones en efecto respondan a la dinámica desarrollada por los docentes en sus cursos y ampliarlas de acuerdo a la valoración de los docentes. También se promovió el intercambio entre los docentes que implementaron en el 2025 y los que están trabajando en 2026.</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Proceso de revisión de literatura y antecedentes vinculados con la elaboración de guías, pautas y listas de cotejo para orientar el diseño de cursos, compararlo con la pauta diseñada previamente por el equipo de acompañamiento docente y discutida con el colectivo docente para poder ampliarla y ajustarla según lo discursivo con los colectivos. Además en esta fase, se hizo revisar la pauta por expertas institucionales vinculadas a la Enseñanza en el Servicio y se envió la versión definitiva a docentes del Grupo 1 para su verificación.</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Taller dirigido a docentes de los grupos 2, 3 y 4: este segundo taller tiene como objetivo hacer seguimiento al trabajo realizado en el 2026 por los equipos docentes en sus cursos y revisar su experiencia a partir de las dimensiones y aspectos contemplados en la pauta construida previamente. Lo que se busca con este ejercicio es verificar si la pauta puede recoger y orientar las adecuaciones y ajustes que se realizan a los cursos en función del trabajo con EPL pero en clave de inclusión mucho más abarcativa y en función de un mejora global de los cursos, al menos pensada progresivamente (taller por realizarse a finales del mes de julio).</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Taller dirigido al grupo 4 orientado a la revisión y preparación de sus cursos con miras a la implementación de adecuaciones y ajustes en el 2027. Implica una fase de acompañamiento con una revisión más profunda del diseño de los cursos y sus actividades. El enfoque centrado en decisiones pedagógicas implica una estrategia para la formación didáctica del profesorado universitario. En esta fase se espera diseñar y ejecutar de forma más integral un mecanismo de acompañamiento pedagógico para la mejora de los cursos de cara a un diseño más inclusivo.</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 También se incorpora al análisis  la revisión de los informes elaborados por los equipos docentes participantes de los diferentes cursos, donde dan cuenta de las características de las adecuaciones realizadas  y su sustento pedagógico. En estos documentos también se expresan valoraciones sobre diferentes recursos y estrategias aplicadas. El análisis se orienta a identificar componentes didácticos recurrentes en las experiencias de enseñanza y a reconstruir los saberes pedagógicos producidos por los docentes en interacción con este territorio. Hasta el momento, solo se cuenta con los informes del grupo 1, que ya implementó la propuesta, sobre este grupo versará el análisis de resultados parciales de este trabajo.</w:t>
      </w:r>
    </w:p>
    <w:p w:rsidR="00000000" w:rsidDel="00000000" w:rsidP="00000000" w:rsidRDefault="00000000" w:rsidRPr="00000000" w14:paraId="0000004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Resultados</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ya quedó dicho, los resultados que presentamos en este trabajo corresponden a un avance de la experiencia que está aún en desarrollo y recogen lo actuado y reflexionado en intercambios con los grupos 1 y 2 de los equipos docentes implicados en la implementación. </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propuestas fueron desarrolladas en el marco del Circuito Universitario y estuvieron orientadas a generar condiciones de enseñanza más acordes con las particularidades de este contexto, procurando fortalecer tanto el acceso como la permanencia y el avance en las trayectorias educativas. Las experiencias corresponden a las unidades curriculares:</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-Taller de Producción Académica Estudiantil</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Introducción a las Profesiones de la Comunicación</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Consumo, Cultura y Comunicación.</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Comunicación Sonora </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Introducción al Estudio Audiovisual  </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Pensamiento social</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cada equipo docente diseñó estrategias específicas, las acciones desarrolladas presentan un conjunto de características comunes: incorporación de instancias virtuales sincrónicas de acompañamiento, adecuación de materiales y consignas para favorecer el trabajo autónomo, mejora de la accesibilidad y navegabilidad de los recursos educativos, y realización de orientaciones y evaluaciones presenciales en las unidades donde cursan las y los estudiantes.</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valoraciones realizadas por los equipos docentes evidencian resultados favorables. Se destaca un incremento en la participación y en la continuidad de los estudiantes a lo largo de los cursos, una mayor asistencia a las actividades propuestas, mejoras en la realización y aprobación de las instancias de evaluación y un fortalecimiento de la comprensión de los contenidos trabajados. Asimismo, las evaluaciones presenciales permitieron constatar avances en la apropiación conceptual y en el desarrollo de lecturas críticas de los materiales de estudio.</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pedagógicos, las experiencias coinciden en señalar la importancia de sostener dispositivos de acompañamiento específicos para estudiantes en privación de libertad, promoviendo propuestas flexibles, claras y sensibles a las condiciones de estudio propias del contexto de encierro, sin renunciar a criterios académicos consistentes en los procesos de evaluación. Los equipos docentes consideran que estas acciones contribuyen a fortalecer las condiciones institucionales para el desarrollo y la consolidación de futuras experiencias de enseñanza universitaria dirigidas a esta población estudiantil.</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se resumen brevemente los ajustes por cada Unidad Curricular.</w:t>
      </w:r>
    </w:p>
    <w:p w:rsidR="00000000" w:rsidDel="00000000" w:rsidP="00000000" w:rsidRDefault="00000000" w:rsidRPr="00000000" w14:paraId="00000053">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Taller de Producción Académica Estudiantil</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el segundo semestre de 2025, el curso implementó un conjunto de adecuaciones curriculares para atender a 67 estudiantes en situación de privación de libertad inscriptos en las distintas unidades del Circuito Universitario. La propuesta incorporó clases virtuales sincrónicas al finalizar cada módulo, orientadas a presentar los contenidos centrales, resolver dudas y acompañar la preparación de las instancias de evaluación. Asimismo, se habilitó la realización presencial de la última prueba parcial y de los exámenes finales en las unidades donde cursan los estudiantes.</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evaluación realizada por el equipo docente evidencia un incremento en la asistencia y en la participación en las instancias evaluativas, así como una mejora en los niveles de aprobación respecto al primer semestre. La experiencia reafirma la importancia de desarrollar dispositivos de acompañamiento sostenidos, flexibles y sensibles a las condiciones específicas de estudio en contexto de privación de libertad, destacando la pertinencia de consolidar este tipo de apoyos en futuras ediciones del curso.</w:t>
      </w:r>
    </w:p>
    <w:p w:rsidR="00000000" w:rsidDel="00000000" w:rsidP="00000000" w:rsidRDefault="00000000" w:rsidRPr="00000000" w14:paraId="00000056">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Introducción a las Profesiones de la Comunicación</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consistió en el diseño de una estrategia pedagógica integral orientada a favorecer la participación, la reflexión individual y el intercambio colectivo, contemplando las restricciones propias del contexto de encierro. Se realizaron adecuaciones para mejorar la navegabilidad del entorno virtual, simplificar las consignas y facilitar el trabajo autónomo de los estudiantes. Además, se desarrollaron instancias presenciales de orientación y evaluación en las unidades del Circuito Universitario.</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la valoración del equipo docente, más del 75 % de los estudiantes se mantuvo activo durante la primera mitad del curso y el 54 % participó en la actividad final, indicadores que reflejan una adecuada continuidad en la cursada. Las actividades permitieron constatar avances en la comprensión de los contenidos y la evaluación oral mostró una creciente autonomía conceptual y capacidad de lectura crítica de la bibliografía. Asimismo, la presencia docente en las instancias presenciales fortaleció las condiciones institucionales para el desarrollo de futuras propuestas dirigidas a estudiantes en privación de libertad.</w:t>
      </w:r>
    </w:p>
    <w:p w:rsidR="00000000" w:rsidDel="00000000" w:rsidP="00000000" w:rsidRDefault="00000000" w:rsidRPr="00000000" w14:paraId="00000059">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Consumo, Cultura y Comunicación</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adecuaciones implementadas se centraron en la realización de encuentros virtuales sincrónicos periódicos y en la aplicación de evaluaciones presenciales en las unidades del Circuito Universitario. Estas acciones buscaron fortalecer el acompañamiento pedagógico y mantener un vínculo más cercano entre el equipo docente y los estudiantes. La evaluación destaca que los encuentros sincrónicos constituyeron una instancia valiosa para sostener el contacto directo con los estudiantes y fortalecer su pertenencia a la comunidad académica de la FIC. Asimismo, el equipo docente señala la necesidad de mantener criterios de evaluación claros y consistentes, considerando que la posibilidad de redención de pena asociada a la aprobación de los cursos puede incidir en las estrategias que desarrollan los estudiantes durante su trayectoria educativa.</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Comunicación Sonora </w:t>
        <w:br w:type="textWrapping"/>
      </w:r>
      <w:r w:rsidDel="00000000" w:rsidR="00000000" w:rsidRPr="00000000">
        <w:rPr>
          <w:rFonts w:ascii="Times New Roman" w:cs="Times New Roman" w:eastAsia="Times New Roman" w:hAnsi="Times New Roman"/>
          <w:rtl w:val="0"/>
        </w:rPr>
        <w:t xml:space="preserve">Este curso trabajó principalmente en el rediseño de las evaluaciones, considerando los desafíos que plantean las herramientas tecnológicas actuales (buscadores web, inteligencia artificial, etc.) y promoviendo modalidades que prioricen la comprensión, el análisis y la aplicación de conceptos por sobre la mera memorización. También se trabajó en establecer criterios claros y explícitos de comunicación entre docentes y estudiantes. Entre las acciones propuestas se incluyó el envío de un mensaje institucional al inicio del semestre con información detallada sobre el curso, así como la creación de un espacio específico y visible en el EVA destinado a consultas y notificaciones.</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Introducción al Estudio Audiovisual </w:t>
        <w:br w:type="textWrapping"/>
      </w:r>
      <w:r w:rsidDel="00000000" w:rsidR="00000000" w:rsidRPr="00000000">
        <w:rPr>
          <w:rFonts w:ascii="Times New Roman" w:cs="Times New Roman" w:eastAsia="Times New Roman" w:hAnsi="Times New Roman"/>
          <w:rtl w:val="0"/>
        </w:rPr>
        <w:t xml:space="preserve">La propuesta de esta unidad curricular se orientó a garantizar su acceso efectivo al curso mediante una modalidad a distancia y asincrónica, acompañada por instancias específicas de apoyo docente. En este sentido la propuesta contempló habilitar la participación sincrónica en las clases del curso mediante conexión remota por videoconferencia; habilitar instancias de consulta sincrónica con el equipo docente; registrar y poner a disposición los grupos de estudio a través de un repositorio accesible en EVA;consolidar una modalidad híbrida de evaluación (virtual y presencial) para parciales y exámenes; y realizar una breve sistematización de la experiencia de enseñanza y aprendizaje.</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Pensamiento social</w:t>
        <w:br w:type="textWrapping"/>
      </w:r>
      <w:r w:rsidDel="00000000" w:rsidR="00000000" w:rsidRPr="00000000">
        <w:rPr>
          <w:rFonts w:ascii="Times New Roman" w:cs="Times New Roman" w:eastAsia="Times New Roman" w:hAnsi="Times New Roman"/>
          <w:rtl w:val="0"/>
        </w:rPr>
        <w:t xml:space="preserve">Este curso trabajó en la incorporación de instancias con mayor periodicidad, trabajo conceptual y producción escrita acompañada de modo de promover procesos de aprendizaje progresivos y no concentrados exclusivamente en una instancia final. Del análisis de todas las experiencias incorporadas, identificamos 6 dimensiones transversales y destacadas por los propios equipos docentes que permiten describir en términos generales los abordajes didácticos y pedagógicos para el contexto: </w:t>
      </w:r>
    </w:p>
    <w:p w:rsidR="00000000" w:rsidDel="00000000" w:rsidP="00000000" w:rsidRDefault="00000000" w:rsidRPr="00000000" w14:paraId="0000005E">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Las temporalidades de la cárcel y la reorganización de la enseñanza</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hallazgos más significativos refiere a la centralidad de las temporalidades institucionales. La organización temporal de la cárcel condiciona de forma permanente la enseñanza universitaria. Los ingresos y traslados, las limitaciones para la circulación, las suspensiones de actividades y los cambios de establecimiento producen discontinuidades que obligan a replantear las formas tradicionales de planificación. También las restricciones horarios para el acceso al espacio educativo y la falta de información unificada sobre la misma generan dificultades para la planificación. </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docentes deben desarrollar estrategias de planificación flexible que incorporan la incertidumbre como dimensión constitutiva de la práctica. Con esta situación, la enseñanza debe construirse a partir de estructuras más abiertas y adaptativas.</w:t>
      </w:r>
    </w:p>
    <w:p w:rsidR="00000000" w:rsidDel="00000000" w:rsidP="00000000" w:rsidRDefault="00000000" w:rsidRPr="00000000" w14:paraId="00000061">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 comunicación pedagógica como dimensión central</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comunicación emerge como una de las dimensiones más sensibles de la enseñanza en contextos de encierro. Las limitaciones para sostener intercambios frecuentes, la ausencia de conectividad permanente y las dificultades para acceder a plataformas educativas virtuales obligan a construir formas alternativas de mediación pedagógica. En este contexto, cada instancia comunicativa adquiere una relevancia particular, por ende, es necesario reconfigurar el desarrollo de los encuentros pedagógicos (presenciales o virtuales) en vista del valor que adquiere la sola oportunidad del encuentro. </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aspecto también otorga un valor diferencial a la presencia docente tal como fue mencionada en el apartado anterior. Sin limitarse a la presencialidad física, el rol de acompañamiento docente se debe reconfigurar y revalorizar a través de una necesaria diversificación de las estrategias que permitan orientar al grupo de estudiantes.</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consignas, orientaciones y devoluciones requieren niveles elevados de claridad y precisión, y también adquieren un lugar privilegiado dentro de la planificación.  La experiencia muestra que la comunicación pedagógica se transforma en condición estructural de la enseñanza.</w:t>
      </w:r>
    </w:p>
    <w:p w:rsidR="00000000" w:rsidDel="00000000" w:rsidP="00000000" w:rsidRDefault="00000000" w:rsidRPr="00000000" w14:paraId="00000065">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El vínculo pedagógico y el reconocimiento de las trayectorias</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talleres muestran que los docentes otorgan una importancia creciente a la construcción del vínculo pedagógico. La enseñanza con EPL exige reconocer trayectorias educativas atravesadas por desigualdades sociales, interrupciones escolares y experiencias de exclusión institucional. El vínculo pedagógico, por ende, aparece asociado a prácticas de reconocimiento que habilitan procesos de afiliación universitaria y el vínculo constituye una condición para la construcción de experiencias educativas significativas. En definitiva, los docentes deben incorporar una fuerte perspectiva de derechos humanos para constituir un vínculo pedagógico relevante en este contexto. </w:t>
      </w:r>
    </w:p>
    <w:p w:rsidR="00000000" w:rsidDel="00000000" w:rsidP="00000000" w:rsidRDefault="00000000" w:rsidRPr="00000000" w14:paraId="00000067">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 selección de contenidos y materiales</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condiciones materiales del encierro obligan a revisar criterios de selección y organización de contenidos. Los docentes deben desarrollar procesos de adaptación de materiales que consideran restricciones de acceso, disponibilidad de recursos y modalidades de circulación de la información. Estas decisiones no implican simplificación de los contenidos sino redefinición de las mediaciones didácticas necesarias para garantizar el acceso al conocimiento.</w:t>
      </w:r>
    </w:p>
    <w:p w:rsidR="00000000" w:rsidDel="00000000" w:rsidP="00000000" w:rsidRDefault="00000000" w:rsidRPr="00000000" w14:paraId="00000069">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 evaluación como problema didáctico</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evaluación constituye uno de los nudos críticos de la experiencia, especialmente ante la irrupción de las inteligencias artificiales generativas en el contexto universitario. Se intentó desarrollar evaluaciones sumativas virtuales que no recibieron buenas evaluaciones en su realización pues no resultaron herramientas confiables para valorar aprendizajes. Es así que se optó por volver a las evaluaciones presenciales, ponderando la “legitimidad” y “confiabilidad” de la evaluación.</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dificultades para sostener instancias presenciales continuas y las restricciones institucionales exigen diversificar modalidades de evaluación y fortalecer dispositivos de seguimiento, a pesar de la situación antes descrita y como desafío a pensar con los grupos siguientes. </w:t>
      </w:r>
    </w:p>
    <w:p w:rsidR="00000000" w:rsidDel="00000000" w:rsidP="00000000" w:rsidRDefault="00000000" w:rsidRPr="00000000" w14:paraId="0000006C">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Las condiciones institucionales de posibilidad</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muestra que la sostenibilidad de las propuestas educativas depende de un conjunto de condiciones institucionales </w:t>
      </w:r>
      <w:r w:rsidDel="00000000" w:rsidR="00000000" w:rsidRPr="00000000">
        <w:rPr>
          <w:rFonts w:ascii="Times New Roman" w:cs="Times New Roman" w:eastAsia="Times New Roman" w:hAnsi="Times New Roman"/>
          <w:u w:val="single"/>
          <w:rtl w:val="0"/>
        </w:rPr>
        <w:t xml:space="preserve">i</w:t>
      </w:r>
      <w:r w:rsidDel="00000000" w:rsidR="00000000" w:rsidRPr="00000000">
        <w:rPr>
          <w:rFonts w:ascii="Times New Roman" w:cs="Times New Roman" w:eastAsia="Times New Roman" w:hAnsi="Times New Roman"/>
          <w:rtl w:val="0"/>
        </w:rPr>
        <w:t xml:space="preserve">nvisibilizadas. La coordinación interinstitucional, los apoyos pedagógicos, la gestión administrativa, la falta de recursos y las políticas universitarias orientadas al derecho a la educación constituyen elementos fundamentales para el desarrollo de las experiencias. Si bien no se trata de una dimensión estrictamente pedagógica, estas condiciones aparecen como una condición que atraviesa las decisiones sobre la enseñanza en cárceles. </w:t>
      </w:r>
    </w:p>
    <w:p w:rsidR="00000000" w:rsidDel="00000000" w:rsidP="00000000" w:rsidRDefault="00000000" w:rsidRPr="00000000" w14:paraId="0000006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hasta ahora permiten evidenciar un conjunto de dimensiones relevantes para pensar la didáctica universitaria en cárceles. Las temporalidades, la comunicación pedagógica, el vínculo docente-estudiante, la selección de contenidos y la evaluación aparecen como componentes centrales para la práctica de enseñanza en este contexto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con estudiantes en privación de libertad obliga a explicitar estas dimensiones y a construir respuestas pedagógicas conscientes y fundamentadas,  motivando un conjunto de reflexiones que demanda repensar el rol docente, sus saberes actual  y su lugar en el contexto de enseñanza actual, así como las concepciones políticas que subyacen a la intervención de la universidad en la cárcel.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nuevo escenario funciona como un analizador privilegiado de la enseñanza universitaria en términos generales, ya que la sistematización de estas experiencias permite construir conocimiento pedagógico transferible a otros contextos educativos caracterizados por diversidad estudiantil, desigualdad social y complejidad institucional.</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análisis de estas experiencias contribuye a fortalecer la formación pedagógica del profesorado universitario y a construir marcos conceptuales capaces de dialogar con territorios diversos y trayectorias estudiantiles heterogéneas.</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enseñanza universitaria en cárceles no aparece como una excepción dentro de la universidad, sino como un espacio privilegiado para repensar la enseñanza universitaria en su conjunto.</w:t>
      </w:r>
    </w:p>
    <w:p w:rsidR="00000000" w:rsidDel="00000000" w:rsidP="00000000" w:rsidRDefault="00000000" w:rsidRPr="00000000" w14:paraId="0000007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Achilli, E. (2002). Investigación y formación docente: interrogantes sobre la educación pública. </w:t>
      </w:r>
      <w:r w:rsidDel="00000000" w:rsidR="00000000" w:rsidRPr="00000000">
        <w:rPr>
          <w:rFonts w:ascii="Times New Roman" w:cs="Times New Roman" w:eastAsia="Times New Roman" w:hAnsi="Times New Roman"/>
          <w:i w:val="1"/>
          <w:iCs w:val="1"/>
          <w:rtl w:val="0"/>
        </w:rPr>
        <w:t xml:space="preserve">Conferencia desarrollada en el III Encuentro Nacional de Docentes que hacen Investigación Educativa,</w:t>
      </w:r>
      <w:r w:rsidDel="00000000" w:rsidR="00000000" w:rsidRPr="00000000">
        <w:rPr>
          <w:rFonts w:ascii="Times New Roman" w:cs="Times New Roman" w:eastAsia="Times New Roman" w:hAnsi="Times New Roman"/>
          <w:rtl w:val="0"/>
        </w:rPr>
        <w:t xml:space="preserve"> Escuela Marina Vilte, 12 y 13 de abril de 2002, Santa Fe. </w:t>
      </w:r>
      <w:hyperlink r:id="rId7">
        <w:r w:rsidDel="00000000" w:rsidR="00000000" w:rsidRPr="00000000">
          <w:rPr>
            <w:rFonts w:ascii="Times New Roman" w:cs="Times New Roman" w:eastAsia="Times New Roman" w:hAnsi="Times New Roman"/>
            <w:color w:val="1155cc"/>
            <w:u w:val="single"/>
            <w:rtl w:val="0"/>
          </w:rPr>
          <w:t xml:space="preserve">https://acortar.link/zxddhw</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Alliaud, A., &amp; Vezub, L. (2015). Los saberes docentes en la mira: una aproximación polifónica. R</w:t>
      </w:r>
      <w:r w:rsidDel="00000000" w:rsidR="00000000" w:rsidRPr="00000000">
        <w:rPr>
          <w:rFonts w:ascii="Times New Roman" w:cs="Times New Roman" w:eastAsia="Times New Roman" w:hAnsi="Times New Roman"/>
          <w:i w:val="1"/>
          <w:iCs w:val="1"/>
          <w:rtl w:val="0"/>
        </w:rPr>
        <w:t xml:space="preserve">evista de la Escuela de Ciencias de la Educación</w:t>
      </w:r>
      <w:r w:rsidDel="00000000" w:rsidR="00000000" w:rsidRPr="00000000">
        <w:rPr>
          <w:rFonts w:ascii="Times New Roman" w:cs="Times New Roman" w:eastAsia="Times New Roman" w:hAnsi="Times New Roman"/>
          <w:rtl w:val="0"/>
        </w:rPr>
        <w:t xml:space="preserve">, (10)</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Álvarez, A., Braida, E., Garibaldi, C., Brückner, V., Márquez, K., &amp; Pasturino, G. (2021). Enseñanza universitaria en cárceles: Breve historia del proceso de construcción de la política (2016-2020). </w:t>
      </w:r>
      <w:r w:rsidDel="00000000" w:rsidR="00000000" w:rsidRPr="00000000">
        <w:rPr>
          <w:rFonts w:ascii="Times New Roman" w:cs="Times New Roman" w:eastAsia="Times New Roman" w:hAnsi="Times New Roman"/>
          <w:i w:val="1"/>
          <w:iCs w:val="1"/>
          <w:rtl w:val="0"/>
        </w:rPr>
        <w:t xml:space="preserve">Revista Fermentario</w:t>
      </w:r>
      <w:r w:rsidDel="00000000" w:rsidR="00000000" w:rsidRPr="00000000">
        <w:rPr>
          <w:rFonts w:ascii="Times New Roman" w:cs="Times New Roman" w:eastAsia="Times New Roman" w:hAnsi="Times New Roman"/>
          <w:rtl w:val="0"/>
        </w:rPr>
        <w:t xml:space="preserve">, 15(2), 8-27.</w:t>
      </w:r>
    </w:p>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Colás Bravo, M. P. (2009). La metodología cualitativa en el estudio de cuestiones educativas. </w:t>
      </w:r>
      <w:r w:rsidDel="00000000" w:rsidR="00000000" w:rsidRPr="00000000">
        <w:rPr>
          <w:rFonts w:ascii="Times New Roman" w:cs="Times New Roman" w:eastAsia="Times New Roman" w:hAnsi="Times New Roman"/>
          <w:i w:val="1"/>
          <w:iCs w:val="1"/>
          <w:rtl w:val="0"/>
        </w:rPr>
        <w:t xml:space="preserve">Cuestiones Pedagógicas. Revista de Ciencias de la Educación</w:t>
      </w:r>
      <w:r w:rsidDel="00000000" w:rsidR="00000000" w:rsidRPr="00000000">
        <w:rPr>
          <w:rFonts w:ascii="Times New Roman" w:cs="Times New Roman" w:eastAsia="Times New Roman" w:hAnsi="Times New Roman"/>
          <w:rtl w:val="0"/>
        </w:rPr>
        <w:t xml:space="preserve">, (4-5).  </w:t>
      </w:r>
      <w:hyperlink r:id="rId8">
        <w:r w:rsidDel="00000000" w:rsidR="00000000" w:rsidRPr="00000000">
          <w:rPr>
            <w:rFonts w:ascii="Times New Roman" w:cs="Times New Roman" w:eastAsia="Times New Roman" w:hAnsi="Times New Roman"/>
            <w:color w:val="1155cc"/>
            <w:u w:val="single"/>
            <w:rtl w:val="0"/>
          </w:rPr>
          <w:t xml:space="preserve">https://revistascientificas.us.es/index.php/Cuestiones-Pedagogicas/article/view/10325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Santos, V., Garibaldi, C., Matto, M., Rubio, E., &amp; Vigna, A. (2026). Expansión sin consolidación: recorridos institucionales y desafíos de la enseñanza universitaria en cárceles uruguayas. </w:t>
      </w:r>
      <w:r w:rsidDel="00000000" w:rsidR="00000000" w:rsidRPr="00000000">
        <w:rPr>
          <w:rFonts w:ascii="Times New Roman" w:cs="Times New Roman" w:eastAsia="Times New Roman" w:hAnsi="Times New Roman"/>
          <w:i w:val="1"/>
          <w:iCs w:val="1"/>
          <w:rtl w:val="0"/>
        </w:rPr>
        <w:t xml:space="preserve">Fronteras, </w:t>
      </w:r>
      <w:r w:rsidDel="00000000" w:rsidR="00000000" w:rsidRPr="00000000">
        <w:rPr>
          <w:rFonts w:ascii="Times New Roman" w:cs="Times New Roman" w:eastAsia="Times New Roman" w:hAnsi="Times New Roman"/>
          <w:rtl w:val="0"/>
        </w:rPr>
        <w:t xml:space="preserve">(24), 131-154.</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Domingo, J. C. (2013). El saber de la experiencia en la formación inicial del profesorado. </w:t>
      </w:r>
      <w:r w:rsidDel="00000000" w:rsidR="00000000" w:rsidRPr="00000000">
        <w:rPr>
          <w:rFonts w:ascii="Times New Roman" w:cs="Times New Roman" w:eastAsia="Times New Roman" w:hAnsi="Times New Roman"/>
          <w:i w:val="1"/>
          <w:iCs w:val="1"/>
          <w:rtl w:val="0"/>
        </w:rPr>
        <w:t xml:space="preserve">Revista interuniversitaria de formación del profesorad</w:t>
      </w:r>
      <w:r w:rsidDel="00000000" w:rsidR="00000000" w:rsidRPr="00000000">
        <w:rPr>
          <w:rFonts w:ascii="Times New Roman" w:cs="Times New Roman" w:eastAsia="Times New Roman" w:hAnsi="Times New Roman"/>
          <w:rtl w:val="0"/>
        </w:rPr>
        <w:t xml:space="preserve">o, 27(3), 125-136.</w:t>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Garibaldi, C., Braida, E., Álvarez de León, A., &amp; Pasturino Graña, G. (2026). Trayectorias educativas de estudiantes de la Udelar en cárceles. </w:t>
      </w:r>
      <w:r w:rsidDel="00000000" w:rsidR="00000000" w:rsidRPr="00000000">
        <w:rPr>
          <w:rFonts w:ascii="Times New Roman" w:cs="Times New Roman" w:eastAsia="Times New Roman" w:hAnsi="Times New Roman"/>
          <w:i w:val="1"/>
          <w:iCs w:val="1"/>
          <w:rtl w:val="0"/>
        </w:rPr>
        <w:t xml:space="preserve">InterCambios</w:t>
      </w:r>
      <w:r w:rsidDel="00000000" w:rsidR="00000000" w:rsidRPr="00000000">
        <w:rPr>
          <w:rFonts w:ascii="Times New Roman" w:cs="Times New Roman" w:eastAsia="Times New Roman" w:hAnsi="Times New Roman"/>
          <w:rtl w:val="0"/>
        </w:rPr>
        <w:t xml:space="preserve">. Dilemas y transiciones de la Educación</w:t>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Garrison, D.R. y Anderson, T.  (2005). </w:t>
      </w:r>
      <w:r w:rsidDel="00000000" w:rsidR="00000000" w:rsidRPr="00000000">
        <w:rPr>
          <w:rFonts w:ascii="Times New Roman" w:cs="Times New Roman" w:eastAsia="Times New Roman" w:hAnsi="Times New Roman"/>
          <w:i w:val="1"/>
          <w:iCs w:val="1"/>
          <w:rtl w:val="0"/>
        </w:rPr>
        <w:t xml:space="preserve">El e-learning en el siglo XXI</w:t>
      </w:r>
      <w:r w:rsidDel="00000000" w:rsidR="00000000" w:rsidRPr="00000000">
        <w:rPr>
          <w:rFonts w:ascii="Times New Roman" w:cs="Times New Roman" w:eastAsia="Times New Roman" w:hAnsi="Times New Roman"/>
          <w:rtl w:val="0"/>
        </w:rPr>
        <w:t xml:space="preserve">. Octaedro.</w:t>
      </w:r>
    </w:p>
    <w:p w:rsidR="00000000" w:rsidDel="00000000" w:rsidP="00000000" w:rsidRDefault="00000000" w:rsidRPr="00000000" w14:paraId="0000007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Ghiso, A. (1999). Acercamientos: el taller en procesos de investigación interactivos. </w:t>
      </w:r>
      <w:r w:rsidDel="00000000" w:rsidR="00000000" w:rsidRPr="00000000">
        <w:rPr>
          <w:rFonts w:ascii="Times New Roman" w:cs="Times New Roman" w:eastAsia="Times New Roman" w:hAnsi="Times New Roman"/>
          <w:i w:val="1"/>
          <w:iCs w:val="1"/>
          <w:rtl w:val="0"/>
        </w:rPr>
        <w:t xml:space="preserve">Estudios sobre las Culturas Contemporáneas</w:t>
      </w:r>
      <w:r w:rsidDel="00000000" w:rsidR="00000000" w:rsidRPr="00000000">
        <w:rPr>
          <w:rFonts w:ascii="Times New Roman" w:cs="Times New Roman" w:eastAsia="Times New Roman" w:hAnsi="Times New Roman"/>
          <w:rtl w:val="0"/>
        </w:rPr>
        <w:t xml:space="preserve">, 5(9), 141-153. </w:t>
      </w:r>
      <w:hyperlink r:id="rId9">
        <w:r w:rsidDel="00000000" w:rsidR="00000000" w:rsidRPr="00000000">
          <w:rPr>
            <w:rFonts w:ascii="Times New Roman" w:cs="Times New Roman" w:eastAsia="Times New Roman" w:hAnsi="Times New Roman"/>
            <w:color w:val="1155cc"/>
            <w:u w:val="single"/>
            <w:rtl w:val="0"/>
          </w:rPr>
          <w:t xml:space="preserve">https://www.redalyc.org/pdf/316/31600907.pdf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Imbernón, F. (2012). La investigación sobre y con el profesorado. La repercusión en la formación del profesorado, ¿cómo se investiga?. </w:t>
      </w:r>
      <w:r w:rsidDel="00000000" w:rsidR="00000000" w:rsidRPr="00000000">
        <w:rPr>
          <w:rFonts w:ascii="Times New Roman" w:cs="Times New Roman" w:eastAsia="Times New Roman" w:hAnsi="Times New Roman"/>
          <w:i w:val="1"/>
          <w:iCs w:val="1"/>
          <w:rtl w:val="0"/>
        </w:rPr>
        <w:t xml:space="preserve">REDIE. Revista Electrónica de Investigación Educativa</w:t>
      </w:r>
      <w:r w:rsidDel="00000000" w:rsidR="00000000" w:rsidRPr="00000000">
        <w:rPr>
          <w:rFonts w:ascii="Times New Roman" w:cs="Times New Roman" w:eastAsia="Times New Roman" w:hAnsi="Times New Roman"/>
          <w:rtl w:val="0"/>
        </w:rPr>
        <w:t xml:space="preserve">, 14(2), 1-9. </w:t>
      </w:r>
      <w:hyperlink r:id="rId10">
        <w:r w:rsidDel="00000000" w:rsidR="00000000" w:rsidRPr="00000000">
          <w:rPr>
            <w:rFonts w:ascii="Times New Roman" w:cs="Times New Roman" w:eastAsia="Times New Roman" w:hAnsi="Times New Roman"/>
            <w:color w:val="1155cc"/>
            <w:u w:val="single"/>
            <w:rtl w:val="0"/>
          </w:rPr>
          <w:t xml:space="preserve">http://www.redalyc.org/articulo.oa?id=15525013001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Litwin, E.(1997). </w:t>
      </w:r>
      <w:r w:rsidDel="00000000" w:rsidR="00000000" w:rsidRPr="00000000">
        <w:rPr>
          <w:rFonts w:ascii="Times New Roman" w:cs="Times New Roman" w:eastAsia="Times New Roman" w:hAnsi="Times New Roman"/>
          <w:i w:val="1"/>
          <w:iCs w:val="1"/>
          <w:rtl w:val="0"/>
        </w:rPr>
        <w:t xml:space="preserve">Las configuraciones didácticas</w:t>
      </w:r>
      <w:r w:rsidDel="00000000" w:rsidR="00000000" w:rsidRPr="00000000">
        <w:rPr>
          <w:rFonts w:ascii="Times New Roman" w:cs="Times New Roman" w:eastAsia="Times New Roman" w:hAnsi="Times New Roman"/>
          <w:rtl w:val="0"/>
        </w:rPr>
        <w:t xml:space="preserve">. Buenos Aires: Paidós Educador</w:t>
      </w:r>
    </w:p>
    <w:p w:rsidR="00000000" w:rsidDel="00000000" w:rsidP="00000000" w:rsidRDefault="00000000" w:rsidRPr="00000000" w14:paraId="0000008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Monetti, E. (2016). Una herramienta didáctica para la formación docente universitaria. In </w:t>
      </w:r>
      <w:r w:rsidDel="00000000" w:rsidR="00000000" w:rsidRPr="00000000">
        <w:rPr>
          <w:rFonts w:ascii="Times New Roman" w:cs="Times New Roman" w:eastAsia="Times New Roman" w:hAnsi="Times New Roman"/>
          <w:i w:val="1"/>
          <w:iCs w:val="1"/>
          <w:rtl w:val="0"/>
        </w:rPr>
        <w:t xml:space="preserve">III Congreso Internacional de Educación “Formación, Sujetos y Prácticas”</w:t>
      </w:r>
      <w:r w:rsidDel="00000000" w:rsidR="00000000" w:rsidRPr="00000000">
        <w:rPr>
          <w:rFonts w:ascii="Times New Roman" w:cs="Times New Roman" w:eastAsia="Times New Roman" w:hAnsi="Times New Roman"/>
          <w:rtl w:val="0"/>
        </w:rPr>
        <w:t xml:space="preserve"> (Vol. 28).</w:t>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M.E. (2012). El taller: una estrategia para aprender, enseñar e investigar. En: S. Soler (ed.). </w:t>
      </w:r>
      <w:r w:rsidDel="00000000" w:rsidR="00000000" w:rsidRPr="00000000">
        <w:rPr>
          <w:rFonts w:ascii="Times New Roman" w:cs="Times New Roman" w:eastAsia="Times New Roman" w:hAnsi="Times New Roman"/>
          <w:i w:val="1"/>
          <w:iCs w:val="1"/>
          <w:rtl w:val="0"/>
        </w:rPr>
        <w:t xml:space="preserve">Lenguaje y educación: Perspectivas metodológicas y teóricas para su estudio</w:t>
      </w:r>
      <w:r w:rsidDel="00000000" w:rsidR="00000000" w:rsidRPr="00000000">
        <w:rPr>
          <w:rFonts w:ascii="Times New Roman" w:cs="Times New Roman" w:eastAsia="Times New Roman" w:hAnsi="Times New Roman"/>
          <w:rtl w:val="0"/>
        </w:rPr>
        <w:t xml:space="preserve">. Colombia: Universidad Distrital Francisco José de Caldas.</w:t>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J. (2014). Paradigmas, enfoques y métodos en la investigación educativa. Investigación Educativa. </w:t>
      </w:r>
      <w:r w:rsidDel="00000000" w:rsidR="00000000" w:rsidRPr="00000000">
        <w:rPr>
          <w:rFonts w:ascii="Times New Roman" w:cs="Times New Roman" w:eastAsia="Times New Roman" w:hAnsi="Times New Roman"/>
          <w:i w:val="1"/>
          <w:iCs w:val="1"/>
          <w:rtl w:val="0"/>
        </w:rPr>
        <w:t xml:space="preserve">Revista del Instituto de Investigaciones Educativas,</w:t>
      </w:r>
      <w:r w:rsidDel="00000000" w:rsidR="00000000" w:rsidRPr="00000000">
        <w:rPr>
          <w:rFonts w:ascii="Times New Roman" w:cs="Times New Roman" w:eastAsia="Times New Roman" w:hAnsi="Times New Roman"/>
          <w:rtl w:val="0"/>
        </w:rPr>
        <w:t xml:space="preserve"> 7(12),  23-40. </w:t>
      </w:r>
      <w:hyperlink r:id="rId11">
        <w:r w:rsidDel="00000000" w:rsidR="00000000" w:rsidRPr="00000000">
          <w:rPr>
            <w:rFonts w:ascii="Times New Roman" w:cs="Times New Roman" w:eastAsia="Times New Roman" w:hAnsi="Times New Roman"/>
            <w:color w:val="1155cc"/>
            <w:u w:val="single"/>
            <w:rtl w:val="0"/>
          </w:rPr>
          <w:t xml:space="preserve">https://revistasinvestigacion.unmsm.edu.pe/index.php/educa/article/view/8177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Sandoval, C. (1996). </w:t>
      </w:r>
      <w:r w:rsidDel="00000000" w:rsidR="00000000" w:rsidRPr="00000000">
        <w:rPr>
          <w:rFonts w:ascii="Times New Roman" w:cs="Times New Roman" w:eastAsia="Times New Roman" w:hAnsi="Times New Roman"/>
          <w:i w:val="1"/>
          <w:iCs w:val="1"/>
          <w:rtl w:val="0"/>
        </w:rPr>
        <w:t xml:space="preserve">Investigación Cualitativa</w:t>
      </w:r>
      <w:r w:rsidDel="00000000" w:rsidR="00000000" w:rsidRPr="00000000">
        <w:rPr>
          <w:rFonts w:ascii="Times New Roman" w:cs="Times New Roman" w:eastAsia="Times New Roman" w:hAnsi="Times New Roman"/>
          <w:rtl w:val="0"/>
        </w:rPr>
        <w:t xml:space="preserve">. Instituto Colombiano para el Fomento de la Educación Superior, ICFES.</w:t>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Scarfó, F (2002). El derecho a la educación en las cárceles como garantía de la educación en derechos humanos (EDH). </w:t>
      </w:r>
      <w:r w:rsidDel="00000000" w:rsidR="00000000" w:rsidRPr="00000000">
        <w:rPr>
          <w:rFonts w:ascii="Times New Roman" w:cs="Times New Roman" w:eastAsia="Times New Roman" w:hAnsi="Times New Roman"/>
          <w:i w:val="1"/>
          <w:iCs w:val="1"/>
          <w:rtl w:val="0"/>
        </w:rPr>
        <w:t xml:space="preserve">Revista iidh</w:t>
      </w:r>
      <w:r w:rsidDel="00000000" w:rsidR="00000000" w:rsidRPr="00000000">
        <w:rPr>
          <w:rFonts w:ascii="Times New Roman" w:cs="Times New Roman" w:eastAsia="Times New Roman" w:hAnsi="Times New Roman"/>
          <w:rtl w:val="0"/>
        </w:rPr>
        <w:t xml:space="preserve">, 36, 291-324. </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Uruguay. (12 de diciembre de 2008). Ley N.º 18.437. Ley General de Educación. Diario Oficial, 16 de diciembre de 2008, N.º 27638.</w:t>
      </w:r>
    </w:p>
    <w:p w:rsidR="00000000" w:rsidDel="00000000" w:rsidP="00000000" w:rsidRDefault="00000000" w:rsidRPr="00000000" w14:paraId="0000008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Vasilachis, I. (2006). La investigación cualitativa. En: I. Vasilachis (coord.), </w:t>
      </w:r>
      <w:r w:rsidDel="00000000" w:rsidR="00000000" w:rsidRPr="00000000">
        <w:rPr>
          <w:rFonts w:ascii="Times New Roman" w:cs="Times New Roman" w:eastAsia="Times New Roman" w:hAnsi="Times New Roman"/>
          <w:i w:val="1"/>
          <w:iCs w:val="1"/>
          <w:rtl w:val="0"/>
        </w:rPr>
        <w:t xml:space="preserve">Estrategias de investigación cualitativa</w:t>
      </w:r>
      <w:r w:rsidDel="00000000" w:rsidR="00000000" w:rsidRPr="00000000">
        <w:rPr>
          <w:rFonts w:ascii="Times New Roman" w:cs="Times New Roman" w:eastAsia="Times New Roman" w:hAnsi="Times New Roman"/>
          <w:rtl w:val="0"/>
        </w:rPr>
        <w:t xml:space="preserve">, pp. 23-64. Gedisa Editorial.</w:t>
      </w:r>
    </w:p>
    <w:p w:rsidR="00000000" w:rsidDel="00000000" w:rsidP="00000000" w:rsidRDefault="00000000" w:rsidRPr="00000000" w14:paraId="00000087">
      <w:pPr>
        <w:spacing w:line="240" w:lineRule="auto"/>
        <w:jc w:val="left"/>
        <w:rPr>
          <w:rFonts w:ascii="Times New Roman" w:cs="Times New Roman" w:eastAsia="Times New Roman" w:hAnsi="Times New Roman"/>
        </w:rPr>
      </w:pPr>
      <w:r w:rsidDel="00000000" w:rsidR="00000000" w:rsidRPr="00000000">
        <w:rPr>
          <w:rtl w:val="0"/>
        </w:rPr>
      </w:r>
    </w:p>
    <w:sectPr>
      <w:headerReference r:id="rId12" w:type="default"/>
      <w:footerReference r:id="rId13"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revistasinvestigacion.unmsm.edu.pe/index.php/educa/article/view/8177" TargetMode="External"/><Relationship Id="rId10" Type="http://schemas.openxmlformats.org/officeDocument/2006/relationships/hyperlink" Target="http://www.redalyc.org/articulo.oa?id=15525013001"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dalyc.org/pdf/316/31600907.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cortar.link/zxddhw" TargetMode="External"/><Relationship Id="rId8" Type="http://schemas.openxmlformats.org/officeDocument/2006/relationships/hyperlink" Target="https://revistascientificas.us.es/index.php/Cuestiones-Pedagogicas/article/view/1032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Ylt8XgrpOtfKNyBmtyz9jAJ3rQ==">CgMxLjA4AHIhMTJZSGFIUG4yV2RvYTREZXloUGQzWERFRFVUMEFjV0VP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