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Cuerpo y grupo en la Universidad </w:t>
      </w:r>
    </w:p>
    <w:p w:rsidR="00000000" w:rsidDel="00000000" w:rsidP="00000000" w:rsidRDefault="00000000" w:rsidRPr="00000000" w14:paraId="0000000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Construyendo presencia en las clases a distancia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Marazzi Marina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bookmarkStart w:colFirst="0" w:colLast="0" w:name="_heading=h.uoz64mwqihie" w:id="0"/>
      <w:bookmarkEnd w:id="0"/>
      <w:r w:rsidDel="00000000" w:rsidR="00000000" w:rsidRPr="00000000">
        <w:rPr>
          <w:rFonts w:ascii="Times New Roman" w:cs="Times New Roman" w:eastAsia="Times New Roman" w:hAnsi="Times New Roman"/>
          <w:rtl w:val="0"/>
        </w:rPr>
        <w:t xml:space="preserve">Docente titular de Formación personal corporal 2 y 3 de la licenciatura en psicomotricidad Coordinadora de la diplomatura Psicomotricidad y Educación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marinamarazzi@gamil.com</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Cimmino Lucía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Docente del seminario Encuentro con el cuerpo</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Diplomatura Psicomotricidad y educación</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luciacimminopsm@gmail.com</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w:t>
      </w:r>
      <w:r w:rsidDel="00000000" w:rsidR="00000000" w:rsidRPr="00000000">
        <w:rPr>
          <w:rFonts w:ascii="Times New Roman" w:cs="Times New Roman" w:eastAsia="Times New Roman" w:hAnsi="Times New Roman"/>
          <w:rtl w:val="0"/>
        </w:rPr>
        <w:t xml:space="preserve">n: </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esta presentación nos proponemos dar a conocer una perspectiva psicomotriz que considera el cuerpo y el grupo en la escena de aprendizaje/enseñanza en la universidad y en las cada vez más frecuentes clases “virtuales”. A partir de la experiencia durante la pandemia de vernos forzadas a dar clases de Formación corporal en la Licenciatura en psicomotricidad de la Untref a través  de las pantallas, desarrollamos el concepto de presencia y grupalidad a distancia y queremos compartirlo para reflexionar sobre las formas de enseñar y aprender en la universidad hoy y para abordar el riesgo de descorporización y aislamiento  como síntomas de la época. </w:t>
      </w:r>
    </w:p>
    <w:p w:rsidR="00000000" w:rsidDel="00000000" w:rsidP="00000000" w:rsidRDefault="00000000" w:rsidRPr="00000000" w14:paraId="0000001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interesa acercar la pregunta acerca del lugar del cuerpo y el grupo en la educación superior. En psicomotricidad contamos con  una vía regia para abordar esta temática ya que uno de los objetivos de las formaciones corporales es la construcción de la actitud psicomotriz, el desarrollo de la disposición para comunicarse con los otros a partir de entrar en la experiencia personal y compartida. El cuerpo y el grupo son parte de nuestros contenidos. </w:t>
      </w:r>
      <w:r w:rsidDel="00000000" w:rsidR="00000000" w:rsidRPr="00000000">
        <w:rPr>
          <w:rFonts w:ascii="Times New Roman" w:cs="Times New Roman" w:eastAsia="Times New Roman" w:hAnsi="Times New Roman"/>
          <w:rtl w:val="0"/>
        </w:rPr>
        <w:t xml:space="preserve">Hemos ubicado la actitud psicomotriz a construir, como parte de lo técnico en Psicomotricidad en un intento de hacer entrar cuestiones actitudinales en saberes académicos. Un forzamiento para sistematizar y hacer evaluables esos saberes.</w:t>
      </w:r>
      <w:r w:rsidDel="00000000" w:rsidR="00000000" w:rsidRPr="00000000">
        <w:rPr>
          <w:rFonts w:ascii="Times New Roman" w:cs="Times New Roman" w:eastAsia="Times New Roman" w:hAnsi="Times New Roman"/>
          <w:rtl w:val="0"/>
        </w:rPr>
        <w:t xml:space="preserve"> En este sentido la construcción de la actitud psicomotriz pide entrar en la experiencia para poder reflexionarla.</w:t>
      </w:r>
    </w:p>
    <w:p w:rsidR="00000000" w:rsidDel="00000000" w:rsidP="00000000" w:rsidRDefault="00000000" w:rsidRPr="00000000" w14:paraId="00000011">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¿Qué diálogos podemos establecer en la educación superior para tener en cuenta el cuerpo y el grupo en el aprendizaje y para cuidar diversos mal-estares, cuerpos cansados, tensiones  y distancias que  dificultan la permanencia en los espacios formativos?</w:t>
      </w:r>
    </w:p>
    <w:p w:rsidR="00000000" w:rsidDel="00000000" w:rsidP="00000000" w:rsidRDefault="00000000" w:rsidRPr="00000000" w14:paraId="0000001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Pensamos que considerar y cuidar el cuerpo y reconocer a los otros y las otras promueve una disponibilidad y condiciones de posibilidad para aprender y para enseñar.</w:t>
      </w:r>
    </w:p>
    <w:p w:rsidR="00000000" w:rsidDel="00000000" w:rsidP="00000000" w:rsidRDefault="00000000" w:rsidRPr="00000000" w14:paraId="00000014">
      <w:pPr>
        <w:spacing w:after="0" w:line="240"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Roboto" w:cs="Roboto" w:eastAsia="Roboto" w:hAnsi="Roboto"/>
          <w:sz w:val="20"/>
          <w:szCs w:val="20"/>
          <w:highlight w:val="white"/>
          <w:rtl w:val="0"/>
        </w:rPr>
        <w:t xml:space="preserve">PRESENCIA A DISTANCIA, CUERPO, VIRTUALIDAD, APRENDIZAJE</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universidad cuenta con la psicomotricidad </w:t>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La universidad, como objeto de investigación desde una perspectiva psicomotriz, cuenta con la psicomotricidad desplegándose de la mano de las y los psicomotricistas y estudiantes de psicomotricidad que la habitan. En cada aula de la Untref, cada pasillo y cada espacio compartido, se construye un saber hacer específico que problematiza y estudia sobre el lugar del cuerpo y el grupo en el aprender y el enseñar.</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marzo del 2020, tiempos de Covid,  nos preguntamos: ¿Es posible la formación presencial a distancia de las asignaturas que involucran lo corporal y lo personal? ¿Es posible transmitir la formación corporal al estudiante sin estar físicamente cercanos? ¿Pueden las herramientas tecnológicas contribuir a la transmisión también en lo corporal? ¿A través de qué medios podremos comunicarnos con los estudiantes? ¿Con qué otros recursos contamos? ¿Qué nociones tenemos que construir, profundizar? </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A partir del desafío de dar clases durante la pandemia en una asignatura de formación corporal perteneciente a la Licenciatura en Psicomotricidad, y de conservar y desplegar en la postpandemia varios de los dispositivos o recursos implementados entonces, comenzamos a reflexionar acerca de la necesidad y de las posibilidades de construir </w:t>
      </w:r>
      <w:r w:rsidDel="00000000" w:rsidR="00000000" w:rsidRPr="00000000">
        <w:rPr>
          <w:rFonts w:ascii="Times New Roman" w:cs="Times New Roman" w:eastAsia="Times New Roman" w:hAnsi="Times New Roman"/>
          <w:rtl w:val="0"/>
        </w:rPr>
        <w:t xml:space="preserve">presencia, grupalidad y experiencia compartida, aún en la distancia, aún en lo asincrónico, aun en la falta de espacio próximo compartido.</w:t>
      </w:r>
      <w:r w:rsidDel="00000000" w:rsidR="00000000" w:rsidRPr="00000000">
        <w:rPr>
          <w:rtl w:val="0"/>
        </w:rPr>
      </w:r>
    </w:p>
    <w:p w:rsidR="00000000" w:rsidDel="00000000" w:rsidP="00000000" w:rsidRDefault="00000000" w:rsidRPr="00000000" w14:paraId="0000001B">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qué nos referimos con cursada presencial a distancia? Como psicomotricistas sabemos que el cuerpo en la fisicalidad compartida procesa. También impulsa, contagia entusiasmo, modos de involucrarse en la tarea. ¡Cuántas veces durante las clases nos dejamos guiar por el movimiento de otro, por su pregunta, su interés que nos invita y nos sostiene! </w:t>
      </w:r>
    </w:p>
    <w:p w:rsidR="00000000" w:rsidDel="00000000" w:rsidP="00000000" w:rsidRDefault="00000000" w:rsidRPr="00000000" w14:paraId="0000001C">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¿qué pasa cuando no está lo material concreto? ¿Qué sucede cuando faltan los desplazamientos, las proximidades, los gestos percibidos de manera directa, los encuentros antes o después de clase? ¿Qué sucede cuando deja de haber recreos compartidos, mesas de bar llenas de apuntes o escaleras y escalinatas  habitadas?  </w:t>
      </w:r>
    </w:p>
    <w:p w:rsidR="00000000" w:rsidDel="00000000" w:rsidP="00000000" w:rsidRDefault="00000000" w:rsidRPr="00000000" w14:paraId="0000001D">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Cómo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promover un saber-hacer colectivo que permita generar proximidad aun cuando no compartimos un mismo espacio físico? Esta preocupación surge porque entendemos que, como dice Skliar, en el acto educativo resulta necesario cultivar la presencia hasta la punta de los dedos, y esto remite a las coordenadas del cuerpo, al encuentro con otros, a la posibilidad de afectarse mutuamente y de construir una experiencia común. </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proponemos pensar la enseñanza universitaria desde una perspectiva psicomotriz que considera al cuerpo y al grupo como dimensiones constitutivas de los procesos de aprendizaje. En un contexto en el que las modalidades virtuales se han vuelto muy y cada vez más frecuentes, advertimos la necesidad de interrogar qué sucede con la experiencia corporal, con los vínculos y con la disponibilidad para aprender y enseñar.</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Observamos esa fragilidad en los vínculos y también contamos con el anhelo de los estudiantes para compartir y aprender junto a otros. </w:t>
      </w:r>
    </w:p>
    <w:p w:rsidR="00000000" w:rsidDel="00000000" w:rsidP="00000000" w:rsidRDefault="00000000" w:rsidRPr="00000000" w14:paraId="00000020">
      <w:pPr>
        <w:spacing w:line="259" w:lineRule="auto"/>
        <w:jc w:val="both"/>
        <w:rPr>
          <w:rFonts w:ascii="Times New Roman" w:cs="Times New Roman" w:eastAsia="Times New Roman" w:hAnsi="Times New Roman"/>
          <w:color w:val="ff9900"/>
        </w:rPr>
      </w:pPr>
      <w:r w:rsidDel="00000000" w:rsidR="00000000" w:rsidRPr="00000000">
        <w:rPr>
          <w:rFonts w:ascii="Times New Roman" w:cs="Times New Roman" w:eastAsia="Times New Roman" w:hAnsi="Times New Roman"/>
          <w:rtl w:val="0"/>
        </w:rPr>
        <w:t xml:space="preserve">Al mismo tiempo nos preguntamos: </w:t>
      </w:r>
      <w:r w:rsidDel="00000000" w:rsidR="00000000" w:rsidRPr="00000000">
        <w:rPr>
          <w:rFonts w:ascii="Times New Roman" w:cs="Times New Roman" w:eastAsia="Times New Roman" w:hAnsi="Times New Roman"/>
          <w:rtl w:val="0"/>
        </w:rPr>
        <w:t xml:space="preserve">¿Cómo alojar y acompañar los malestares corporales que se manifiestan en las experiencias formativas contemporáneas -cansancio, tensiones, dispersión, dificultades de permanencia y participación- sin reducirlos a problemas o síntomas individuales, sino comprendiéndolos como expresiones y modos de habitar la universidad, el aprendizaje y los vínculos en nuestra época?</w:t>
      </w:r>
      <w:r w:rsidDel="00000000" w:rsidR="00000000" w:rsidRPr="00000000">
        <w:rPr>
          <w:rFonts w:ascii="Times New Roman" w:cs="Times New Roman" w:eastAsia="Times New Roman" w:hAnsi="Times New Roman"/>
          <w:rtl w:val="0"/>
        </w:rPr>
        <w:t xml:space="preserve">¿Será válido proponer demoras en tiempos de aceleración y pausas para el encuentro que permitan inventar pasillos en el zoom, que recreen los recreos?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Cómo proponer un gesto de interrupción  para  desarmar identidades autosuficientes promovidas por las </w:t>
      </w:r>
      <w:r w:rsidDel="00000000" w:rsidR="00000000" w:rsidRPr="00000000">
        <w:rPr>
          <w:rFonts w:ascii="Times New Roman" w:cs="Times New Roman" w:eastAsia="Times New Roman" w:hAnsi="Times New Roman"/>
          <w:rtl w:val="0"/>
        </w:rPr>
        <w:t xml:space="preserve">lógicas</w:t>
      </w:r>
      <w:r w:rsidDel="00000000" w:rsidR="00000000" w:rsidRPr="00000000">
        <w:rPr>
          <w:rFonts w:ascii="Times New Roman" w:cs="Times New Roman" w:eastAsia="Times New Roman" w:hAnsi="Times New Roman"/>
          <w:rtl w:val="0"/>
        </w:rPr>
        <w:t xml:space="preserve"> neoliberales?</w:t>
      </w:r>
      <w:r w:rsidDel="00000000" w:rsidR="00000000" w:rsidRPr="00000000">
        <w:rPr>
          <w:rFonts w:ascii="Times New Roman" w:cs="Times New Roman" w:eastAsia="Times New Roman" w:hAnsi="Times New Roman"/>
          <w:color w:val="ff9900"/>
          <w:rtl w:val="0"/>
        </w:rPr>
        <w:t xml:space="preserve"> </w:t>
      </w:r>
    </w:p>
    <w:p w:rsidR="00000000" w:rsidDel="00000000" w:rsidP="00000000" w:rsidRDefault="00000000" w:rsidRPr="00000000" w14:paraId="00000021">
      <w:pPr>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2">
      <w:pPr>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presencia y el grupo como un problema en común.</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Sostenidas en los aportes de Daniel Calméls (2013) acerca de los procesos contemporáneos de descorporización, entendemos este fenómeno como una pérdida de espesor de la experiencia corporal en tanto soporte de la subjetividad, del encuentro con otros y de la construcción de saberes. La descorporización puede manifestarse en cuerpos cansados, deshabitados o alienados, tensos. Escuchamos en les estudiantes dificultades para sostener la atención, sensación de aislamiento y debilitamiento de las experiencias compartidas. En un contexto donde las políticas de derecha se alimentan de lógicas individualistas, meritocráticas y competitivas, sostener experiencias colectivas de aprendizaje se vuelve un desafío ético y pedagógico. No nos referimos exclusivamente a una clase de psicomotricidad, ya que entendemos que toda pedagogía es corporal. El desafío consiste entonces en volver visible al cuerpo allí donde parece quedar oculto entre múltiples artefactos. En diálogo con Rodolfo Kusch (1962), podría pensarse que la proliferación de estos objetos que vienen con la tecnología, organiza modos de habitar que privilegian el dominio técnico y lo objetivable, desplazando la experiencia del estar con otros y debilitando la dimensión situada y corporal del encuentro. Entre pantallas, plataformas, cámaras, micrófonos y recursos digitales, la pregunta por el cuerpo reaparece como una pregunta por aquello que se resiste ser reducido a un artefacto: la presencia, la afectación mutua, el encuentro y la posibilidad de habitar colectivamente una experiencia. </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ello, Mara Lesbegueris (2020) propone pensar las instituciones educativas desde una función corporizante, es decir, como espacios capaces de alojar, reconocer y constituir subjetivamente a quienes las habitan. En este sentido, remite a aquellas condiciones institucionales y vinculares que posibilitan que el cuerpo sea reconocido, alojado y constituido en relación con otros. En esta misma línea, Marina Marazzi (2022) destaca la importancia de la función corporizante del par. Los compañeros y compañeras participan activamente en la construcción del aprendizaje, ofreciendo sostén, reconocimiento, intercambios, ritmos compartidos y posibilidades de identificación. Así, el grupo no constituye solamente un contexto para aprender, sino una condición fundamental para que el aprendizaje tenga </w:t>
      </w:r>
      <w:r w:rsidDel="00000000" w:rsidR="00000000" w:rsidRPr="00000000">
        <w:rPr>
          <w:rFonts w:ascii="Times New Roman" w:cs="Times New Roman" w:eastAsia="Times New Roman" w:hAnsi="Times New Roman"/>
          <w:rtl w:val="0"/>
        </w:rPr>
        <w:t xml:space="preserve">lugar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reflexiones dialogan también con los aportes de Brailovsky (2020) acerca de la centralidad del objeto en las escenas educativas. El objeto no es entendido únicamente como un recurso material, sino como aquello que organiza la experiencia, convoca la atención compartida y habilita formas de encuentro entre quienes participan de una situación de enseñanza. Desde esta perspectiva, la pregunta por la virtualidad no refiere solamente a la ausencia de copresencia física, sino también a cómo se construyen mediaciones capaces de sostener una experiencia común alrededor de objetos, problemas, preguntas, lecturas o producciones compartidas.</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nos interesa alejarnos de posiciones dicotómicas que opongan presencialidad y virtualidad. Nos preguntamos: ¿la descorporización se produce exclusivamente en los entornos virtuales o puede también acontecer en la presencialidad cuando los cuerpos están en cercanía pero no son reconocidos, escuchados o </w:t>
      </w:r>
      <w:r w:rsidDel="00000000" w:rsidR="00000000" w:rsidRPr="00000000">
        <w:rPr>
          <w:rFonts w:ascii="Times New Roman" w:cs="Times New Roman" w:eastAsia="Times New Roman" w:hAnsi="Times New Roman"/>
          <w:rtl w:val="0"/>
        </w:rPr>
        <w:t xml:space="preserve">alojados</w:t>
      </w:r>
      <w:r w:rsidDel="00000000" w:rsidR="00000000" w:rsidRPr="00000000">
        <w:rPr>
          <w:rFonts w:ascii="Times New Roman" w:cs="Times New Roman" w:eastAsia="Times New Roman" w:hAnsi="Times New Roman"/>
          <w:rtl w:val="0"/>
        </w:rPr>
        <w:t xml:space="preserve"> o no están presentes en cercanía por estar adormecidos, cansados, ausentes, sin involucrarse? ¿Qué sucede con la función corporizante del par en los entornos virtuales? ¿Qué se pierde, qué se transforma y qué nuevas formas de presencia pueden construirse? ¿La distancia física implica necesariamente distancia corporal y afectiva? ¿Qué objetos, prácticas y dispositivos permiten sostener experiencias compartidas capaces de favorecer la disponibilidad para aprender y enseñar?</w:t>
      </w:r>
      <w:r w:rsidDel="00000000" w:rsidR="00000000" w:rsidRPr="00000000">
        <w:rPr>
          <w:rtl w:val="0"/>
        </w:rPr>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presencia corporal compartida favorece modos de implicación, participación y construcción de sentido que exceden la mera transmisión de contenidos. Sin embargo, la experiencia desarrollada durante la pandemia nos llevó a preguntarnos qué ocurre cuando desaparece la materialidad habitual del aula y cuando los cuerpos no comparten un mismo espacio </w:t>
      </w:r>
      <w:r w:rsidDel="00000000" w:rsidR="00000000" w:rsidRPr="00000000">
        <w:rPr>
          <w:rFonts w:ascii="Times New Roman" w:cs="Times New Roman" w:eastAsia="Times New Roman" w:hAnsi="Times New Roman"/>
          <w:rtl w:val="0"/>
        </w:rPr>
        <w:t xml:space="preserve">físico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“Comenzamos a sentir la necesidad de la materialidad del cuerpo del otro, que no lo percibíamos como comunicación necesariamente.”(Segato:2020). En la falta de fisicalidad compartida el cuerpo, que parece haber sido retirado de la escena, desde esa reclusión, clama, invita a ser atendido. Y la ausencia se transforma en presencia, el descuido en atención, el olvido en camino. (abril 2020 Notas de Bitácora, Marazzi).</w:t>
      </w:r>
      <w:r w:rsidDel="00000000" w:rsidR="00000000" w:rsidRPr="00000000">
        <w:rPr>
          <w:rtl w:val="0"/>
        </w:rPr>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 el nombre del cuerpo”</w:t>
      </w:r>
      <w:r w:rsidDel="00000000" w:rsidR="00000000" w:rsidRPr="00000000">
        <w:rPr>
          <w:rFonts w:ascii="Times New Roman" w:cs="Times New Roman" w:eastAsia="Times New Roman" w:hAnsi="Times New Roman"/>
          <w:b w:val="1"/>
          <w:bCs w:val="1"/>
          <w:rtl w:val="0"/>
        </w:rPr>
        <w:t xml:space="preserve"> creamos presencia a distancia. </w:t>
      </w:r>
    </w:p>
    <w:p w:rsidR="00000000" w:rsidDel="00000000" w:rsidP="00000000" w:rsidRDefault="00000000" w:rsidRPr="00000000" w14:paraId="00000029">
      <w:pPr>
        <w:spacing w:line="259" w:lineRule="auto"/>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“Juntes venimos preguntándonos sobre las maneras posibles de encontrarnos. Cómo es encontrarnos con les otres, pero también con nosotros/as mismos/as, en estos tiempos que corren sin pausa (...) Durante el trabajo corporal construimos un nuevo espacio, los rincones o huecos de la casa se vuelven otros espacios. No es el aula, pero tampoco es mi habitación, tampoco es mi cocina. Es algo nuevo. Los otros, las otras, les otres se hacen presentes en nuestras imágenes, en nuestros recuerdos y hasta podemos imaginar un roce o un suave choque con el otre durante la propuesta de caminar hacia atrás (...) ¿es posible encontrarnos en la clase? ¿La presencia en la clase de formación corporal puede ser un salir de donde estaba? ¿Armar una diferencia en el devenir del tiempo?. ¿Quizás sea salir para entrar en uno mismo, una misma? Buscar un encuadre ¿en que nos está ayudando? ¿nos permite armar un ciclo? El trabajo en formación es corporal, es en “nombre del cuerpo”, como dijo Laura. La clase podemos armarla entre el acá, el allá y el allé” </w:t>
      </w:r>
    </w:p>
    <w:p w:rsidR="00000000" w:rsidDel="00000000" w:rsidP="00000000" w:rsidRDefault="00000000" w:rsidRPr="00000000" w14:paraId="0000002A">
      <w:pPr>
        <w:spacing w:line="259" w:lineRule="auto"/>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Carta enviada a estudiantes de Formación Personal Corporal 3,  mayo del 2020</w:t>
      </w:r>
      <w:r w:rsidDel="00000000" w:rsidR="00000000" w:rsidRPr="00000000">
        <w:rPr>
          <w:rtl w:val="0"/>
        </w:rPr>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nte la pregunta si debíamos o no continuar, sostuvimos que era fundamental quedarnos. Se requería nuestra presencia. Una presencia a través de dispositivos encontrando los modos de cuidar y atender el cuerpo. Justo en un momento donde se nos necesitaba como psicomotricistas, conocedores de las vías del cuerpo ¿Cómo íbamos a retirarnos? Era preciso hacernos presentes en la formación corporal del psicomotricista. Poner el cuerpo. Ayudar a que se ponga cuerpo. Corporizar en este tiempo de riesgo de descorporización. Cuidar el contacto con el cuerpo, ayudar al registro, al movimiento, a la atención. Promover el entrar en la experiencia. El encuentro con uno mismo y con los otros. Seguir sintiendo y pensando el cuerpo como docentes de la licenciatura en psicomotricidad para nuestros estudiantes, y de un modo más abarcativo, para la sociedad</w:t>
      </w:r>
      <w:r w:rsidDel="00000000" w:rsidR="00000000" w:rsidRPr="00000000">
        <w:rPr>
          <w:rFonts w:ascii="Times New Roman" w:cs="Times New Roman" w:eastAsia="Times New Roman" w:hAnsi="Times New Roman"/>
          <w:rtl w:val="0"/>
        </w:rPr>
        <w:t xml:space="preserve">. Ubicamos al cuerpo como camino, como una brújula capaz de orientar los procesos de aprendizaje, como antorcha que puede iluminar un camino fértil para la construcción de conocimiento. </w:t>
      </w:r>
      <w:r w:rsidDel="00000000" w:rsidR="00000000" w:rsidRPr="00000000">
        <w:rPr>
          <w:rFonts w:ascii="Times New Roman" w:cs="Times New Roman" w:eastAsia="Times New Roman" w:hAnsi="Times New Roman"/>
          <w:rtl w:val="0"/>
        </w:rPr>
        <w:t xml:space="preserve">En el cuerpo están los ciclos, están las oscilaciones, están los ritmos, está la comunicación. El cuerpo nos invita a reencontrarnos con nuestra naturaleza: abierta, fluida y que se corporiza a cada instante. ¿Cómo nutrirnos a nosotros mismos con la alegría de estar vivos? Cómo contactar con la vida que fluye por nosotros. Tenemos abundancia de vida ¿Podemos contactarla a distancia?</w:t>
      </w:r>
      <w:r w:rsidDel="00000000" w:rsidR="00000000" w:rsidRPr="00000000">
        <w:rPr>
          <w:rtl w:val="0"/>
        </w:rPr>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Transmitimos y acordamos con los y las estudiantes que hacía falta hacernos cargo de nuestro cuerpo, de nuestra tarea de cuidarlo. Somos responsables más que antes de invitarnos a ocuparnos. Estábamos más solos, sin el otro cercano que nos lleva, nos contagia de lo bueno, nos impulsa, nos invita, nos transporta. Es tarea individual hacernos presentes a distancia, corporizarnos para el otro, permanecer con nosotras y en los vínculos. Es nuestra tarea en esta época: mantener el cuerpo en acción, en participación, vitalizado y presente. También mantener vital la interacción y la comunicación habilitando canales vivos, sensibles, de estar con el otro. La tarea es mayor. Pero podemos aprender a entrar en el campo de experiencia compartida. Acercarnos al otro que está lejos, pero con el que, de alguna manera, nos podemos tocar, abrazar, sentir en contacto. Pese a la distancia, podemos estar en copresencia, viéndonos, escuchándonos, sintiéndonos o imaginándonos allí.  Oportunidad para atender el cuerpo y para dejarnos guiar por las sensaciones y los sentires. Cuerpo como salida del encierro, de lo que abruma de la pandemia y de la cuarentena; como entrada en lo interno, la mirada se vuelve hacia adentro, los sentidos pueden funcionar a doble vía y ser invitaciones para adentrarnos a conocer más de nosotros mismos, otras facetas y descubrir lo atascado que se reitera, y la posibilidad de elegir no renovarlo, elegir nacer a otra cosa, ir al cuerpo como lugar de resistencia para no dejarnos arrasar. </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propusimos cultivar la presencia.</w:t>
      </w:r>
      <w:r w:rsidDel="00000000" w:rsidR="00000000" w:rsidRPr="00000000">
        <w:rPr>
          <w:rFonts w:ascii="Times New Roman" w:cs="Times New Roman" w:eastAsia="Times New Roman" w:hAnsi="Times New Roman"/>
          <w:rtl w:val="0"/>
        </w:rPr>
        <w:t xml:space="preserve"> Teníamos que cultivar el campo de los sentidos</w:t>
      </w:r>
      <w:r w:rsidDel="00000000" w:rsidR="00000000" w:rsidRPr="00000000">
        <w:rPr>
          <w:rFonts w:ascii="Times New Roman" w:cs="Times New Roman" w:eastAsia="Times New Roman" w:hAnsi="Times New Roman"/>
          <w:rtl w:val="0"/>
        </w:rPr>
        <w:t xml:space="preserve">. En ocasiones aplacar la preponderancia de lo visual para atender a lo gustoso de sentir una mirada que encuentra otra, a los aromas del hogar, al contacto con la silla, con el respaldo, el apoyo. Considerar los cuerpos con peso, con volumen, con consistencia, con texturas, con olores. Cuerpos que sienten, piensan, reflexionan. Conectados en una tarea. En lo vertiginosos de las pantallas, atendimos a los ciclos. Hicimos pausas para registrar. Entrar en la experiencia. Dice Contreras (2010:25) “La experiencia lo es en la medida en que reclama significados nuevos para lo vivido. Es experiencia porque nos mueve a la búsqueda de sentido para algo que no lo tenía, o para algo a lo que no se. Dimos tiempo para integrar, para explorar sensaciones y sentires en el cuerpo, para reflexionar, para significar y hallar sentidos. Alentamos a los cuerpos con voz.  Voz hablada y voz escrita. La voz que acompaña. En este tiempo donde los cuerpos se miran y se escuchan en la distancia, nos proponemos investigar sobre la voz como recurso técnico de la psicomotricidad que puede tocar el cuerpo aún en la lejanía física y construir presencia ¿Cuál es su resonancia tónica? Investigamos los tonos, los ritmos, las cualidades de las voces. Reflexionando sobre los efectos.  ¿Cómo usar la voz para invitar, para convocar, para acompañar, para sostener, para alentar? La escucha se profundizó. En varias ocasiones hicimos </w:t>
      </w:r>
      <w:r w:rsidDel="00000000" w:rsidR="00000000" w:rsidRPr="00000000">
        <w:rPr>
          <w:rFonts w:ascii="Times New Roman" w:cs="Times New Roman" w:eastAsia="Times New Roman" w:hAnsi="Times New Roman"/>
          <w:rtl w:val="0"/>
        </w:rPr>
        <w:t xml:space="preserve">propuestas</w:t>
      </w:r>
      <w:r w:rsidDel="00000000" w:rsidR="00000000" w:rsidRPr="00000000">
        <w:rPr>
          <w:rFonts w:ascii="Times New Roman" w:cs="Times New Roman" w:eastAsia="Times New Roman" w:hAnsi="Times New Roman"/>
          <w:rtl w:val="0"/>
        </w:rPr>
        <w:t xml:space="preserve"> en las que cada estudiante tuvo que detenerse en la acción de escuchar. Exploramos la escucha. Escuchar para dejar surgir otros sentidos, otros caminos, para reflexionar saliendo de una escucha autoritaria o del sometimiento. Escuchar para destejer </w:t>
      </w:r>
      <w:r w:rsidDel="00000000" w:rsidR="00000000" w:rsidRPr="00000000">
        <w:rPr>
          <w:rFonts w:ascii="Times New Roman" w:cs="Times New Roman" w:eastAsia="Times New Roman" w:hAnsi="Times New Roman"/>
          <w:rtl w:val="0"/>
        </w:rPr>
        <w:t xml:space="preserve">demorándonos</w:t>
      </w:r>
      <w:r w:rsidDel="00000000" w:rsidR="00000000" w:rsidRPr="00000000">
        <w:rPr>
          <w:rFonts w:ascii="Times New Roman" w:cs="Times New Roman" w:eastAsia="Times New Roman" w:hAnsi="Times New Roman"/>
          <w:rtl w:val="0"/>
        </w:rPr>
        <w:t xml:space="preserve"> en las comprensiones implícitas de sentido asentadas como capas geológicas (Águila Rivero  retomando a Lacan:2010)</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Necesitamos atender a los </w:t>
      </w:r>
      <w:r w:rsidDel="00000000" w:rsidR="00000000" w:rsidRPr="00000000">
        <w:rPr>
          <w:rFonts w:ascii="Times New Roman" w:cs="Times New Roman" w:eastAsia="Times New Roman" w:hAnsi="Times New Roman"/>
          <w:rtl w:val="0"/>
        </w:rPr>
        <w:t xml:space="preserve">pasajes</w:t>
      </w:r>
      <w:r w:rsidDel="00000000" w:rsidR="00000000" w:rsidRPr="00000000">
        <w:rPr>
          <w:rFonts w:ascii="Times New Roman" w:cs="Times New Roman" w:eastAsia="Times New Roman" w:hAnsi="Times New Roman"/>
          <w:rtl w:val="0"/>
        </w:rPr>
        <w:t xml:space="preserve"> y a la posibilidad de </w:t>
      </w:r>
      <w:r w:rsidDel="00000000" w:rsidR="00000000" w:rsidRPr="00000000">
        <w:rPr>
          <w:rFonts w:ascii="Times New Roman" w:cs="Times New Roman" w:eastAsia="Times New Roman" w:hAnsi="Times New Roman"/>
          <w:rtl w:val="0"/>
        </w:rPr>
        <w:t xml:space="preserve">permanece</w:t>
      </w:r>
      <w:r w:rsidDel="00000000" w:rsidR="00000000" w:rsidRPr="00000000">
        <w:rPr>
          <w:rFonts w:ascii="Times New Roman" w:cs="Times New Roman" w:eastAsia="Times New Roman" w:hAnsi="Times New Roman"/>
          <w:rtl w:val="0"/>
        </w:rPr>
        <w:t xml:space="preserve">r. Reconocer los </w:t>
      </w:r>
      <w:r w:rsidDel="00000000" w:rsidR="00000000" w:rsidRPr="00000000">
        <w:rPr>
          <w:rFonts w:ascii="Times New Roman" w:cs="Times New Roman" w:eastAsia="Times New Roman" w:hAnsi="Times New Roman"/>
          <w:rtl w:val="0"/>
        </w:rPr>
        <w:t xml:space="preserve">ciclos</w:t>
      </w:r>
      <w:r w:rsidDel="00000000" w:rsidR="00000000" w:rsidRPr="00000000">
        <w:rPr>
          <w:rFonts w:ascii="Times New Roman" w:cs="Times New Roman" w:eastAsia="Times New Roman" w:hAnsi="Times New Roman"/>
          <w:rtl w:val="0"/>
        </w:rPr>
        <w:t xml:space="preserve">. Después de una actividad de pantalla o conversación por audio, fue propicio dejar un momento sin pasar a lo siguiente en automático. Un tiempo para que se asiente lo transitado. Para que arraigue. Así, lo expandimos, dejamos que la experiencia llegue más lejos. Es más volátil lo virtual.  Quedarnos quizás quietos/as, expandiendo el sentir que nos produjo estar en esa clase o en esa comunicación por medio de dispositivos. Dar un tiempo. Hay que encontrar los pasajes de una cosa a otra que están encerrados en un clik, en un segundo. Hace falta construir demoras, pausas que permitan sentir. </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interpeló nombrar la cursada como virtual ya que nos encontramos con que </w:t>
      </w:r>
      <w:r w:rsidDel="00000000" w:rsidR="00000000" w:rsidRPr="00000000">
        <w:rPr>
          <w:rFonts w:ascii="Times New Roman" w:cs="Times New Roman" w:eastAsia="Times New Roman" w:hAnsi="Times New Roman"/>
          <w:rtl w:val="0"/>
        </w:rPr>
        <w:t xml:space="preserve">“virtual” es comunmente usada para referirse a algo que tiene existencia aparente y no real. Y al buscar más específicamente “Educación virtual” nos dicen que es una estrategia, modalidad y tipo de educación que se realiza haciendo uso del internet y de tecnologías telemáticas. Sus características son la atemporalidad, la aespacialidad y la distalidad. Lo que hacíamos era otra cosa. ¿Cómo nombrarlo?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Si bien la virtualidad </w:t>
      </w:r>
      <w:r w:rsidDel="00000000" w:rsidR="00000000" w:rsidRPr="00000000">
        <w:rPr>
          <w:rFonts w:ascii="Times New Roman" w:cs="Times New Roman" w:eastAsia="Times New Roman" w:hAnsi="Times New Roman"/>
          <w:rtl w:val="0"/>
        </w:rPr>
        <w:t xml:space="preserve">nos</w:t>
      </w:r>
      <w:r w:rsidDel="00000000" w:rsidR="00000000" w:rsidRPr="00000000">
        <w:rPr>
          <w:rFonts w:ascii="Times New Roman" w:cs="Times New Roman" w:eastAsia="Times New Roman" w:hAnsi="Times New Roman"/>
          <w:rtl w:val="0"/>
        </w:rPr>
        <w:t xml:space="preserve"> mostró que muchas de estas dimensiones no desaparecen completamente, requieren ser construidas de manera deliberada. Lo que en la presencialidad suele acontecer de manera espontánea necesita volverse objeto de atención y cuidado. Cultivar la presencia supone favorecer la conciencia del espacio, del tiempo y la disponibilidad perceptiva. Estar presente a distancia implica involucrarse en la experiencia propuesta. Habitarla, explorarla, dejarse afectar por ella. Supone también construir un campo de experiencia compartida en el que los otros y las otras continúan teniendo un papel fundamental. La función corporizante del par no desaparece </w:t>
      </w:r>
      <w:r w:rsidDel="00000000" w:rsidR="00000000" w:rsidRPr="00000000">
        <w:rPr>
          <w:rFonts w:ascii="Times New Roman" w:cs="Times New Roman" w:eastAsia="Times New Roman" w:hAnsi="Times New Roman"/>
          <w:rtl w:val="0"/>
        </w:rPr>
        <w:t xml:space="preserve">en la distancia; se transforma y encuentra nuevos modos de expresión. Por ello apostamos a la construcción de grupalidad mediante propuestas sincrónicas y asincrónicas, en pequeños grupos y en grupo total, a través de Zoom, WhatsApp, foros y trabajos de escritura compartidos. Sin embargo, nuestro interés no estuvo centrado únicamente en sostener los intercambios, sino fundamentalmente en promover experiencias corporales capaces de favorecer la presencia, la disponibilidad y el cuidado de quienes participaban en las clases. </w:t>
      </w:r>
      <w:r w:rsidDel="00000000" w:rsidR="00000000" w:rsidRPr="00000000">
        <w:rPr>
          <w:rFonts w:ascii="Times New Roman" w:cs="Times New Roman" w:eastAsia="Times New Roman" w:hAnsi="Times New Roman"/>
          <w:rtl w:val="0"/>
        </w:rPr>
        <w:t xml:space="preserve">Nos proponemos una cursada real, no, aparente ni un “como si” de la cursada. Clases que incluyan una temporalidad simultánea, una sincronía, además de la diferida, asincrónica y una espacialidad habitada y compartida, a distancia. Que la comunicación sea real, que haya encuentro. Que cada estudiante esté presente en la clase. </w:t>
      </w:r>
      <w:r w:rsidDel="00000000" w:rsidR="00000000" w:rsidRPr="00000000">
        <w:rPr>
          <w:rtl w:val="0"/>
        </w:rPr>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 nombre de lo colectivo.  Para no quedarnos solas, solos, soles</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Grupalidad a distancia</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parte por la naturaleza de la disciplina, que se despliega en el encuentro con el otro, buscando formas de entrar en una zona común en la que nos comunicamos, recibimos al otro, nos dejamos afectar y vamos hacia él invitándolo, proponiéndole formas de intercambiar. Para ser psicomotricistas es necesario cultivar el decir y el escuchar, no solo con la palabra sino también con el cuerpo. Decimos que el cuerpo se construye en la relación con el otro. Entonces, de alguna manera en las materias que damos los psicomotricistas se enseña a ser psicomotricista desplegando la psicomotricidad, entrando en su lógica que es construir con el otro.</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ello, entonces, procuramos ampliar los modos de presencia y grupalidad apelando a recursos corporales: la voz, la escucha, la respiración, la imaginación, la evocación de sensaciones, recuerdos y movimientos. Contamos cuentos mientras pedíamos especialmente que apaguen las cámaras y que dirijan su mirada por fuera de la pantalla o les sugeríamos cerrar los ojos, descansarlos.  La capacidad imaginante adquirió un lugar relevante al permitir construir experiencias lúdicas compartidas entre un acá y un allá, haciendo posible que el juego, uno de los ejes de la asignatura, aconteciera y se desplegara. </w:t>
      </w:r>
      <w:r w:rsidDel="00000000" w:rsidR="00000000" w:rsidRPr="00000000">
        <w:rPr>
          <w:rtl w:val="0"/>
        </w:rPr>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consideramos</w:t>
      </w:r>
      <w:r w:rsidDel="00000000" w:rsidR="00000000" w:rsidRPr="00000000">
        <w:rPr>
          <w:rFonts w:ascii="Times New Roman" w:cs="Times New Roman" w:eastAsia="Times New Roman" w:hAnsi="Times New Roman"/>
          <w:rtl w:val="0"/>
        </w:rPr>
        <w:t xml:space="preserve"> la vitalidad del espacio.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Estábamos</w:t>
      </w:r>
      <w:r w:rsidDel="00000000" w:rsidR="00000000" w:rsidRPr="00000000">
        <w:rPr>
          <w:rFonts w:ascii="Times New Roman" w:cs="Times New Roman" w:eastAsia="Times New Roman" w:hAnsi="Times New Roman"/>
          <w:rtl w:val="0"/>
        </w:rPr>
        <w:t xml:space="preserve"> mucho tiempo en los mismos espacios, entonces necesitamos en este despertar del </w:t>
      </w:r>
      <w:r w:rsidDel="00000000" w:rsidR="00000000" w:rsidRPr="00000000">
        <w:rPr>
          <w:rFonts w:ascii="Times New Roman" w:cs="Times New Roman" w:eastAsia="Times New Roman" w:hAnsi="Times New Roman"/>
          <w:rtl w:val="0"/>
        </w:rPr>
        <w:t xml:space="preserve">cuerpo</w:t>
      </w:r>
      <w:r w:rsidDel="00000000" w:rsidR="00000000" w:rsidRPr="00000000">
        <w:rPr>
          <w:rFonts w:ascii="Times New Roman" w:cs="Times New Roman" w:eastAsia="Times New Roman" w:hAnsi="Times New Roman"/>
          <w:rtl w:val="0"/>
        </w:rPr>
        <w:t xml:space="preserve">, que también se despierte el espacio. Nos resultó importante recordar la sala de psicomotricidad, las rondas, las experiencias compartidas los años anteriores. Eso fue sostén. Para iniciar las clases p</w:t>
      </w:r>
      <w:r w:rsidDel="00000000" w:rsidR="00000000" w:rsidRPr="00000000">
        <w:rPr>
          <w:rFonts w:ascii="Times New Roman" w:cs="Times New Roman" w:eastAsia="Times New Roman" w:hAnsi="Times New Roman"/>
          <w:rtl w:val="0"/>
        </w:rPr>
        <w:t xml:space="preserve">roponemos preparar especialmente el espacio. Construir un espacio para la clase de formación corporal tiene algunas condiciones, sin embargo, </w:t>
      </w:r>
      <w:r w:rsidDel="00000000" w:rsidR="00000000" w:rsidRPr="00000000">
        <w:rPr>
          <w:rFonts w:ascii="Times New Roman" w:cs="Times New Roman" w:eastAsia="Times New Roman" w:hAnsi="Times New Roman"/>
          <w:rtl w:val="0"/>
        </w:rPr>
        <w:t xml:space="preserve">buscábamos</w:t>
      </w:r>
      <w:r w:rsidDel="00000000" w:rsidR="00000000" w:rsidRPr="00000000">
        <w:rPr>
          <w:rFonts w:ascii="Times New Roman" w:cs="Times New Roman" w:eastAsia="Times New Roman" w:hAnsi="Times New Roman"/>
          <w:rtl w:val="0"/>
        </w:rPr>
        <w:t xml:space="preserve"> la diferencia como posibilidad. Que cada espacio sea diferente (más menos cómodo, más menos grande, más menos acondicionado) resultaba una reflexión interesante y valiosa. No apuntábamos a transformar lo que en ese momento se presentaba como condición: estar en casa, sino a considerar la posibilidad de habitar ese espacio con otros a través de la presencia a distancia. Pensarlo como espacio común al considerarlo, describirlo, en ocasiones mostrarlo o presentarlo a través de alguna imagen, foto o dibujo. Decíamos jugando que creamos un allé, entre el acá y el allá. </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w:t>
      </w:r>
      <w:r w:rsidDel="00000000" w:rsidR="00000000" w:rsidRPr="00000000">
        <w:rPr>
          <w:rFonts w:ascii="Times New Roman" w:cs="Times New Roman" w:eastAsia="Times New Roman" w:hAnsi="Times New Roman"/>
          <w:rtl w:val="0"/>
        </w:rPr>
        <w:t xml:space="preserve"> los objeto</w:t>
      </w:r>
      <w:r w:rsidDel="00000000" w:rsidR="00000000" w:rsidRPr="00000000">
        <w:rPr>
          <w:rFonts w:ascii="Times New Roman" w:cs="Times New Roman" w:eastAsia="Times New Roman" w:hAnsi="Times New Roman"/>
          <w:rtl w:val="0"/>
        </w:rPr>
        <w:t xml:space="preserve">s cobraron una importancia singular. Tanto una pelota, un papel, una tela como una consigna, una lectura, una imagen, una propuesta de movimiento, una producción escrita o una experiencia para explorar en el propio entorno podían constituirse en organizadores de la atención y del encuentro grupal. Estos objetos funcionaron como mediadores que permitieron construir un espacio común, alojar la singularidad de cada participante y sostener una experiencia compartida orientada al cuidado del cuerpo y a la construcción colectiva del aprendizaje y el conocimiento. Para seguir cultivando la presencia n</w:t>
      </w:r>
      <w:r w:rsidDel="00000000" w:rsidR="00000000" w:rsidRPr="00000000">
        <w:rPr>
          <w:rFonts w:ascii="Times New Roman" w:cs="Times New Roman" w:eastAsia="Times New Roman" w:hAnsi="Times New Roman"/>
          <w:rtl w:val="0"/>
        </w:rPr>
        <w:t xml:space="preserve">os detuvimos en los objetos del alrededor, sintiendo la historia de su fabricación, incluso de los materiales con los que están hechos 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de las manos de las personas que los hicieron. Y todo se volvió más vivo, posible de ser sentido y dar sentido. </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Recurrimos a las personas con las que cohabitaban les, los y las estudiantes para ensayar modos de jugar. Trabajamos con el recuerdo que sostiene. Trabajamos con la imaginación que posibilita. Imaginamos a otres moviéndose a nuestro lado como pájaros en bandada. Imaginamos sus rostros y sus gestos mientras leíamos sus saludos por whatsapp. Aprendimos a sentirlos a distancia.</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Ampliamos la idea de lo colectivo evocando a los que pasaron antes por estas formaciones e imaginando a los que vendrán después. Y el recuerdo se agrandó trayendo el paso de otros. Sabiéndonos parte de un linaje. </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esta cursada presencial a distancia contamos con el compromiso de cada estudiante y la responsabilidad por el propio aprendizaje y el de los demás. Alentamos su autonomía y su posibilidad de acompañar a otro en el proceso. Su responsabilidad.</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w:t>
      </w:r>
      <w:r w:rsidDel="00000000" w:rsidR="00000000" w:rsidRPr="00000000">
        <w:rPr>
          <w:rFonts w:ascii="Times New Roman" w:cs="Times New Roman" w:eastAsia="Times New Roman" w:hAnsi="Times New Roman"/>
          <w:rtl w:val="0"/>
        </w:rPr>
        <w:t xml:space="preserve"> las formaciones corporales solemos hacer una crónica y reflexión de cada clase por turnos. que solíamos leer en la clase siguiente. A partir de la pandemia implementamos  un grupo de whatsapp en el que la noche anterior a la cursada realizaban una reflexión a viva voz además de compartirla en el foro del aula virtual. Hoy, varios años después, sostenemos </w:t>
      </w:r>
      <w:sdt>
        <w:sdtPr>
          <w:id w:val="1674233625"/>
          <w:tag w:val="goog_rdk_0"/>
        </w:sdtPr>
        <w:sdtContent>
          <w:commentRangeStart w:id="0"/>
        </w:sdtContent>
      </w:sdt>
      <w:r w:rsidDel="00000000" w:rsidR="00000000" w:rsidRPr="00000000">
        <w:rPr>
          <w:rFonts w:ascii="Times New Roman" w:cs="Times New Roman" w:eastAsia="Times New Roman" w:hAnsi="Times New Roman"/>
          <w:rtl w:val="0"/>
        </w:rPr>
        <w:t xml:space="preserve">esa</w:t>
      </w:r>
      <w:commentRangeEnd w:id="0"/>
      <w:r w:rsidDel="00000000" w:rsidR="00000000" w:rsidRPr="00000000">
        <w:commentReference w:id="0"/>
      </w:r>
      <w:r w:rsidDel="00000000" w:rsidR="00000000" w:rsidRPr="00000000">
        <w:rPr>
          <w:rFonts w:ascii="Times New Roman" w:cs="Times New Roman" w:eastAsia="Times New Roman" w:hAnsi="Times New Roman"/>
          <w:rtl w:val="0"/>
        </w:rPr>
        <w:t xml:space="preserve"> modalidad que implica poner la voz, y atreverse y practicar modos orales de enunciar reflexiones, sin leerlas, practicar la escucha osada como dice Sandra Nicastro, Nos reunimos alrededor de esas reflexiones preparándonos para el comienzo de clase, ser protagonistas por turnos tomando la responsabilidad de la crónica y los comentarios que serán escuchados por el grupo.</w:t>
      </w:r>
    </w:p>
    <w:p w:rsidR="00000000" w:rsidDel="00000000" w:rsidP="00000000" w:rsidRDefault="00000000" w:rsidRPr="00000000" w14:paraId="0000003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recuerdo que sostiene, la imaginación que posibilita</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Propusimos un trabajo contactando con las manos, su historia y su </w:t>
      </w:r>
      <w:r w:rsidDel="00000000" w:rsidR="00000000" w:rsidRPr="00000000">
        <w:rPr>
          <w:rFonts w:ascii="Times New Roman" w:cs="Times New Roman" w:eastAsia="Times New Roman" w:hAnsi="Times New Roman"/>
          <w:rtl w:val="0"/>
        </w:rPr>
        <w:t xml:space="preserve">porvenir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Cuenta una estudiante en octubre 2020: Cuando se habló de la historia pude visualizar mis manos de niña en la plaza, me crié en el barrio Kennedy, al lado de la cancha de Vélez, allí hay varios edificios con parques y una plaza, la plaza comunitaria donde casi todos los niños- jóvenes del barrio jugábamos cada día. En relación a las manos pude ver con claridad mis manos llenas de vigor y fuerza tomando las hamacas, los pasamanos del tobogán, la calesita, escenario de millones de juegos mutantes, reinventados una y otra vez, me inundó una profunda emoción vigorizante. Asimismo, a medida que transitábamos el trabajo corporal, esas mismas manos se transformaron en manos de madre, una madre de cuatro hermosos pequeños. Recordé con un profundo amor el sostén ofrecido a mis pequeños hijos, en sus primeros meses y años, manos que tocaron, acariciaron, abrigaron, alimentaron, jugaron, sostuvieron, direccionaron. ¡Ese rol llevado adelante tantas veces y por muchos años, se hizo muy presente durante el trabajo corporal!!! Me conmovió, mi cuerpo se conmovió... Fue un recorrido muy placentero. También se hacen presentes las manos de estos últimos años, que parecen haber multiplicado ese rol maternal por nombrarlo de alguna manera transformándose en manos que abrazan y tocan, sostienen, ayudan... a muchísimos: alumnos, padres, compañeros, amigos, familiares, etc,etc,etc, </w:t>
      </w:r>
    </w:p>
    <w:p w:rsidR="00000000" w:rsidDel="00000000" w:rsidP="00000000" w:rsidRDefault="00000000" w:rsidRPr="00000000" w14:paraId="00000040">
      <w:pPr>
        <w:spacing w:after="240" w:before="240" w:line="240" w:lineRule="auto"/>
        <w:jc w:val="both"/>
        <w:rPr/>
      </w:pPr>
      <w:r w:rsidDel="00000000" w:rsidR="00000000" w:rsidRPr="00000000">
        <w:rPr>
          <w:rFonts w:ascii="Times New Roman" w:cs="Times New Roman" w:eastAsia="Times New Roman" w:hAnsi="Times New Roman"/>
          <w:rtl w:val="0"/>
        </w:rPr>
        <w:t xml:space="preserve">También los equipos docentes nos apoyamos más que nunca en la escritura. Entre clases envíamos cartas a los grupos de estudiantes, cartas brújulas que nos ayudaron a orientar y enlazar las clases, a recordar y a reflexionar sobre lo acontecido tejiendo con la teoría y conceptualizaciones de la disciplina. Las cartas reunían voces y experiencias, se presentaban a las estudiantes como escritura colectiva, ya que eran confeccionada</w:t>
      </w:r>
      <w:r w:rsidDel="00000000" w:rsidR="00000000" w:rsidRPr="00000000">
        <w:rPr>
          <w:rFonts w:ascii="Times New Roman" w:cs="Times New Roman" w:eastAsia="Times New Roman" w:hAnsi="Times New Roman"/>
          <w:rtl w:val="0"/>
        </w:rPr>
        <w:t xml:space="preserve">s a través de archivos colaborativos de drive entre docentes. </w:t>
      </w: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Escribir, imaginar y recordar fueron de gran ayuda para construir la presencia y la grupalidad a distancia. Propusimos conectarnos con la respiración haciendo lugar a lo que nos sucede en este momento: imaginamos la ronda y realizamos juegos rítmicos que solíamos hacer en el aula de Formación. Propusimos relatar con la fuerza de las imágenes como para que los que escuchan puedan imaginar. Cuanto más podamos imaginar, más fuerza tiene el encuentro. Encuentro que nos invita a improvisar, a crear y recrear, a acortar distancias </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tanto, la formación que ofrecemos se realiza necesariamente, en grupos. Tomamos al grupo como lugar de aprendizaje. Siempre el otro está presente, el otro compañero, el otro profesor, alumno, par, autor, destinatario de la práctica futura. Destacamos el valor de la interacción grupal en el aula como lugar de construcción/producción colectiva de conocimiento y no como mero espacio de transmisión, distribución y circulación de saberes de parte del docente.</w:t>
      </w:r>
      <w:r w:rsidDel="00000000" w:rsidR="00000000" w:rsidRPr="00000000">
        <w:rPr>
          <w:rtl w:val="0"/>
        </w:rPr>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Consideraciones y deseos</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 la medida en que se considere la presencia a distancia y la grupalidad a distancia estaremos evitando que los cuerpos se deshabiten Y si observamos que se deshabitan o desvitalizan podemos c</w:t>
      </w:r>
      <w:r w:rsidDel="00000000" w:rsidR="00000000" w:rsidRPr="00000000">
        <w:rPr>
          <w:rFonts w:ascii="Times New Roman" w:cs="Times New Roman" w:eastAsia="Times New Roman" w:hAnsi="Times New Roman"/>
          <w:rtl w:val="0"/>
        </w:rPr>
        <w:t xml:space="preserve">omo docentes, aún en la distancia, promover espacios de cuidado hacia el cuerpo que atiendan a los efectos de la virtualidad: cansancio visual, tensiones musculares, sobreexposición a las pantallas, dificultades técnicas que interfieren en la escucha, la palabra y la mirada, dificultades para la construcción y sostenimiento de vínculos. Considerar estas problemáticas forma parte del trabajo pedagógico cuando comprendemos que aprender es una experiencia que compromete a la persona en su totalidad y requiere de un cuerpo integrado que siente y percibe.</w:t>
      </w:r>
      <w:r w:rsidDel="00000000" w:rsidR="00000000" w:rsidRPr="00000000">
        <w:rPr>
          <w:rtl w:val="0"/>
        </w:rPr>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 hizo falta que hace falta para armar presencialidad y grupo a </w:t>
      </w:r>
      <w:r w:rsidDel="00000000" w:rsidR="00000000" w:rsidRPr="00000000">
        <w:rPr>
          <w:rFonts w:ascii="Times New Roman" w:cs="Times New Roman" w:eastAsia="Times New Roman" w:hAnsi="Times New Roman"/>
          <w:b w:val="1"/>
          <w:bCs w:val="1"/>
          <w:rtl w:val="0"/>
        </w:rPr>
        <w:t xml:space="preserve">distancia</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6">
      <w:pPr>
        <w:spacing w:after="0" w:line="24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rtl w:val="0"/>
        </w:rPr>
        <w:t xml:space="preserve">“Confiamos en la potencia de la voz y la escucha, cada audio enviado está cargado también de imágenes que nos invitan a construir cercanía y reunirnos. Sabemos que se requiere de una sensibilidad particular y profunda para entrar en el trabajo corporal con esta modalidad. Démonos tiempo para transitar esta experiencia, solos, solas y en compañía. Dejar que las voces nos envuelvan, sentir la escucha con todo el cuerpo</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47">
      <w:pPr>
        <w:spacing w:after="0" w:line="24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Carta enviada a estudiantes de Formación Personal Corporal 3, septiembre 2020</w:t>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Hace falta considerarlo posible. Una apuesta a los cuerpos habitados en red aún a través de las pantallas. Ubicar cada asignatura en un contexto mayor dentro de la licenciatura y dentro de la Universidad. Estamos sostenidos por un entorno mayor (</w:t>
      </w:r>
      <w:r w:rsidDel="00000000" w:rsidR="00000000" w:rsidRPr="00000000">
        <w:rPr>
          <w:rFonts w:ascii="Times New Roman" w:cs="Times New Roman" w:eastAsia="Times New Roman" w:hAnsi="Times New Roman"/>
          <w:rtl w:val="0"/>
        </w:rPr>
        <w:t xml:space="preserve">Que hoy en día trastabilló con la situación tan precaria de la universidad , las bajas de dedicación y de </w:t>
      </w:r>
      <w:r w:rsidDel="00000000" w:rsidR="00000000" w:rsidRPr="00000000">
        <w:rPr>
          <w:rFonts w:ascii="Times New Roman" w:cs="Times New Roman" w:eastAsia="Times New Roman" w:hAnsi="Times New Roman"/>
          <w:rtl w:val="0"/>
        </w:rPr>
        <w:t xml:space="preserve">sueldos</w:t>
      </w:r>
      <w:r w:rsidDel="00000000" w:rsidR="00000000" w:rsidRPr="00000000">
        <w:rPr>
          <w:rFonts w:ascii="Times New Roman" w:cs="Times New Roman" w:eastAsia="Times New Roman" w:hAnsi="Times New Roman"/>
          <w:rtl w:val="0"/>
        </w:rPr>
        <w:t xml:space="preserve">. Algo de lo que sostenía se hizo más inestable) </w:t>
      </w:r>
      <w:r w:rsidDel="00000000" w:rsidR="00000000" w:rsidRPr="00000000">
        <w:rPr>
          <w:rtl w:val="0"/>
        </w:rPr>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necesaria una  f</w:t>
      </w:r>
      <w:r w:rsidDel="00000000" w:rsidR="00000000" w:rsidRPr="00000000">
        <w:rPr>
          <w:rFonts w:ascii="Times New Roman" w:cs="Times New Roman" w:eastAsia="Times New Roman" w:hAnsi="Times New Roman"/>
          <w:rtl w:val="0"/>
        </w:rPr>
        <w:t xml:space="preserve">unción docente en equip</w:t>
      </w:r>
      <w:r w:rsidDel="00000000" w:rsidR="00000000" w:rsidRPr="00000000">
        <w:rPr>
          <w:rFonts w:ascii="Times New Roman" w:cs="Times New Roman" w:eastAsia="Times New Roman" w:hAnsi="Times New Roman"/>
          <w:rtl w:val="0"/>
        </w:rPr>
        <w:t xml:space="preserve">o con varios cuerpos docentes sosteniendo el aprendizaje en grupo </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Hacen falta espacios de reflexión entre  docentes de esta y otras diversas instituciones para encontrar y compartir los modos nuevos de la enseñanza aprendizaje en la educación </w:t>
      </w:r>
      <w:r w:rsidDel="00000000" w:rsidR="00000000" w:rsidRPr="00000000">
        <w:rPr>
          <w:rFonts w:ascii="Times New Roman" w:cs="Times New Roman" w:eastAsia="Times New Roman" w:hAnsi="Times New Roman"/>
          <w:rtl w:val="0"/>
        </w:rPr>
        <w:t xml:space="preserve">superior</w:t>
      </w:r>
      <w:r w:rsidDel="00000000" w:rsidR="00000000" w:rsidRPr="00000000">
        <w:rPr>
          <w:rFonts w:ascii="Times New Roman" w:cs="Times New Roman" w:eastAsia="Times New Roman" w:hAnsi="Times New Roman"/>
          <w:rtl w:val="0"/>
        </w:rPr>
        <w:t xml:space="preserve">. Durante</w:t>
      </w:r>
      <w:r w:rsidDel="00000000" w:rsidR="00000000" w:rsidRPr="00000000">
        <w:rPr>
          <w:rFonts w:ascii="Times New Roman" w:cs="Times New Roman" w:eastAsia="Times New Roman" w:hAnsi="Times New Roman"/>
          <w:rtl w:val="0"/>
        </w:rPr>
        <w:t xml:space="preserve"> la pandemia armamos -Espacio Jueves- un lugar para intercambiar y sostenernos entre docentes de las formaciones corporales de diferentes universidades, de diferentes provincias y países. Hace falta q</w:t>
      </w:r>
      <w:r w:rsidDel="00000000" w:rsidR="00000000" w:rsidRPr="00000000">
        <w:rPr>
          <w:rFonts w:ascii="Times New Roman" w:cs="Times New Roman" w:eastAsia="Times New Roman" w:hAnsi="Times New Roman"/>
          <w:rtl w:val="0"/>
        </w:rPr>
        <w:t xml:space="preserve">ue los estudiantes se sepan en grupo y</w:t>
      </w:r>
      <w:r w:rsidDel="00000000" w:rsidR="00000000" w:rsidRPr="00000000">
        <w:rPr>
          <w:rFonts w:ascii="Times New Roman" w:cs="Times New Roman" w:eastAsia="Times New Roman" w:hAnsi="Times New Roman"/>
          <w:rtl w:val="0"/>
        </w:rPr>
        <w:t xml:space="preserve"> las y los docentes, también. </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perder los contenidos programados, que es la tarea que reúne, creemos que hace falta </w:t>
      </w:r>
      <w:r w:rsidDel="00000000" w:rsidR="00000000" w:rsidRPr="00000000">
        <w:rPr>
          <w:rFonts w:ascii="Times New Roman" w:cs="Times New Roman" w:eastAsia="Times New Roman" w:hAnsi="Times New Roman"/>
          <w:rtl w:val="0"/>
        </w:rPr>
        <w:t xml:space="preserve">tomar como contenido de las asignaturas el cuidado al cuerpo y la grupalidad. Tal vez como formas de resistencia en estas épocas </w:t>
      </w:r>
      <w:r w:rsidDel="00000000" w:rsidR="00000000" w:rsidRPr="00000000">
        <w:rPr>
          <w:rFonts w:ascii="Times New Roman" w:cs="Times New Roman" w:eastAsia="Times New Roman" w:hAnsi="Times New Roman"/>
          <w:rtl w:val="0"/>
        </w:rPr>
        <w:t xml:space="preserve">y asumiendo una corresponsabilidad en los cuidados.</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Hace falta e</w:t>
      </w:r>
      <w:r w:rsidDel="00000000" w:rsidR="00000000" w:rsidRPr="00000000">
        <w:rPr>
          <w:rFonts w:ascii="Times New Roman" w:cs="Times New Roman" w:eastAsia="Times New Roman" w:hAnsi="Times New Roman"/>
          <w:rtl w:val="0"/>
        </w:rPr>
        <w:t xml:space="preserve">star en el cuerpo, en la experiencia, en el sentir, con los sentidos participando y encontrando significados. La virtualidad nos confrontó con la ausencia de muchas formas habituales de encuentro corporal. No contamos con la proximidad física, los contactos, los roces, las regulaciones corporales compartidas ni las múltiples manifestaciones expresivas que se despliegan espontáneamente en la presencialidad.</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Pareciera que, cuando estamos en una relación presencial concreta, de fisicalidad cercana, donde los cuerpos pueden tocarse de verdad, hay algo de la contundencia del cuerpo, de lo material del cuerpo, que permite amortiguar, procesar la interacción y posibilitar la comunicación. Esto es fundamental para aprender. Hace falta reconocer y problematizar que la virtualidad nos aleja del cuerpo. Estamos descarnados de alguna manera, todo es más veloz y no ancla en el cuerpo, que se diluye. Al no poder enraizar en ningún lado, la cabeza parece desprenderse del resto del cuerpo y los ojos se vuelven saltones, queriendo atrapar algo al haber perdido la posibilidad de que algo se metabolice. Hace falta vitalizar el espacio y registrar el cuerpo en el flujo del tiempo. Reconocer la necesidad de pensar las diferencias, las discontinuidades. También contar con propuestas concretas corporales como pararse, hacer pausas, cerrar los ojos, escuchar una canción, bailarla. Escuchar </w:t>
      </w:r>
      <w:r w:rsidDel="00000000" w:rsidR="00000000" w:rsidRPr="00000000">
        <w:rPr>
          <w:rFonts w:ascii="Times New Roman" w:cs="Times New Roman" w:eastAsia="Times New Roman" w:hAnsi="Times New Roman"/>
          <w:rtl w:val="0"/>
        </w:rPr>
        <w:t xml:space="preserve">qu</w:t>
      </w:r>
      <w:r w:rsidDel="00000000" w:rsidR="00000000" w:rsidRPr="00000000">
        <w:rPr>
          <w:rFonts w:ascii="Times New Roman" w:cs="Times New Roman" w:eastAsia="Times New Roman" w:hAnsi="Times New Roman"/>
          <w:rtl w:val="0"/>
        </w:rPr>
        <w:t xml:space="preserve">é necesita el cuerpo, sentir los pies, zapatear. Friccionar las manos entre sí y taparse los ojos, sentarse y sentirse en la silla , revisar los modos de estar sentados, estirar, dar lugar a las diferentes zonas del cuerpo participando y promover acomodaciones posturales. </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resistencia es permanecer en el cuerpo entero, vitalizar todos los sentidos. Concretamente, porque el cuerpo es el que metaboliza. Por eso invitamos a que el cuerpo esté más. Entendemos que tenemos que aprender y practicar la fisicalidad del cuerpo a distancia, hacerlo lo más físico posible en las conversaciones a distancia. Que el cuerpo toque su materialidad. Si estamos en la experiencia, estamos en el cuerpo entero. Podemos e</w:t>
      </w:r>
      <w:r w:rsidDel="00000000" w:rsidR="00000000" w:rsidRPr="00000000">
        <w:rPr>
          <w:rFonts w:ascii="Times New Roman" w:cs="Times New Roman" w:eastAsia="Times New Roman" w:hAnsi="Times New Roman"/>
          <w:rtl w:val="0"/>
        </w:rPr>
        <w:t xml:space="preserve">star en la experiencia a través de estar en contacto con el sentir</w:t>
      </w:r>
      <w:r w:rsidDel="00000000" w:rsidR="00000000" w:rsidRPr="00000000">
        <w:rPr>
          <w:rFonts w:ascii="Times New Roman" w:cs="Times New Roman" w:eastAsia="Times New Roman" w:hAnsi="Times New Roman"/>
          <w:rtl w:val="0"/>
        </w:rPr>
        <w:t xml:space="preserve">. Sentir las comunicaciones ocurriendo. Dejar que la comunicación, nos toque, nos mueva. Y eso lo logramos a través de los sentidos. Usemoslos, que no sea sólo el mirar, sino que usemos todos los sentidos. Dejar que la mirada toque, que la voz toque, que las palabras hagan contacto del mismo modo que nuestra mano recorre las fronteras del propio cuerpo. Degustar cada intercambio, saborearlo, sentirle el perfume, la textura. La experiencia puede tocarse, saborearse, olerse, escuchar su música.</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desarrollada nos permite afirmar que la distancia física no implica necesariamente distancia corporal ni afectiva. La construcción de presencia a distancia requiere un trabajo intencional de corporización sostenido por las intervenciones docentes, por los objetos que organizan la experiencia compartida y por la función corporizante que ejercen los pares dentro del grupo.</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oponer presencialidad y virtualidad, proponemos interrogar las condiciones que favorecen o dificultan la construcción de experiencias significativas de aprendizaje. La descorporización puede producirse tanto en entornos virtuales como presenciales cuando los cuerpos dejan de ser reconocidos, alojados y considerados en la escena educativa. En contrapartida, la corporización supone la creación de condiciones de encuentro, reconocimiento mutuo y participación. Desde esta perspectiva, el desafío no consiste únicamente en estar juntos en un mismo lugar, sino en construir experiencias capaces de generar presencia y sentido alrededor de objetos, prácticas y vínculos que sostengan el deseo de aprender y enseñar.</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 un trabajo arduo pero logramos aprender a distancia  </w:t>
      </w:r>
    </w:p>
    <w:p w:rsidR="00000000" w:rsidDel="00000000" w:rsidP="00000000" w:rsidRDefault="00000000" w:rsidRPr="00000000" w14:paraId="00000052">
      <w:pPr>
        <w:spacing w:after="0" w:line="276" w:lineRule="auto"/>
        <w:ind w:firstLine="720"/>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3">
      <w:pPr>
        <w:spacing w:after="0" w:line="276" w:lineRule="auto"/>
        <w:ind w:firstLine="720"/>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“El relato permitió traspasar los límites físicos  para crear un espacio de juego (Calmels, 2011) con márgenes del jugar que incluyen, que acercan. La pantalla como límite físico no impidió que ese espacio lúdico se armara entre un acá y un allá, entre ellas y nosotras, poder tener “una experiencia corporal compartida” (M</w:t>
      </w:r>
      <w:r w:rsidDel="00000000" w:rsidR="00000000" w:rsidRPr="00000000">
        <w:rPr>
          <w:rFonts w:ascii="Times New Roman" w:cs="Times New Roman" w:eastAsia="Times New Roman" w:hAnsi="Times New Roman"/>
          <w:i w:val="1"/>
          <w:iCs w:val="1"/>
          <w:sz w:val="22"/>
          <w:szCs w:val="22"/>
          <w:rtl w:val="0"/>
        </w:rPr>
        <w:t xml:space="preserve">arazzi, 2015,</w:t>
      </w:r>
      <w:r w:rsidDel="00000000" w:rsidR="00000000" w:rsidRPr="00000000">
        <w:rPr>
          <w:rFonts w:ascii="Times New Roman" w:cs="Times New Roman" w:eastAsia="Times New Roman" w:hAnsi="Times New Roman"/>
          <w:i w:val="1"/>
          <w:iCs w:val="1"/>
          <w:sz w:val="22"/>
          <w:szCs w:val="22"/>
          <w:rtl w:val="0"/>
        </w:rPr>
        <w:t xml:space="preserve"> p.1) un juego que no solo compromete al cuerpo del niño y sus producciones sino también al de su mamá, en este caso,  mediadas por nuestras intervenciones; que en esta instancia  en particular, incluyeron a la mirada, la escucha y la palabra como la principales formas de poner el cuerpo.”</w:t>
      </w:r>
    </w:p>
    <w:p w:rsidR="00000000" w:rsidDel="00000000" w:rsidP="00000000" w:rsidRDefault="00000000" w:rsidRPr="00000000" w14:paraId="00000054">
      <w:pPr>
        <w:spacing w:after="0" w:line="276"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Fragmento de trabajo final de FPC3 2020 de las estudiantes Zufiaurre, Masucco y Galante  “Contá Conmigo…una experiencia de encuentros presenciales a la distancia” </w:t>
      </w:r>
    </w:p>
    <w:p w:rsidR="00000000" w:rsidDel="00000000" w:rsidP="00000000" w:rsidRDefault="00000000" w:rsidRPr="00000000" w14:paraId="00000055">
      <w:pPr>
        <w:spacing w:after="0" w:line="276" w:lineRule="auto"/>
        <w:ind w:firstLine="720"/>
        <w:jc w:val="right"/>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Bibliografía </w:t>
      </w:r>
    </w:p>
    <w:p w:rsidR="00000000" w:rsidDel="00000000" w:rsidP="00000000" w:rsidRDefault="00000000" w:rsidRPr="00000000" w14:paraId="000000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Brailovsky, D (02 -04-2020). Las viejas tecnologías en tiempos de cuarentena. Recuperado en https://m.facebook.com/daniel.m.brailovsky/videos/10221785562498435/ </w:t>
      </w:r>
    </w:p>
    <w:p w:rsidR="00000000" w:rsidDel="00000000" w:rsidP="00000000" w:rsidRDefault="00000000" w:rsidRPr="00000000" w14:paraId="000000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Calméls D. (2009), Infancias del cuerpo, Buenos Aires, Puerto Creativo.</w:t>
      </w:r>
    </w:p>
    <w:p w:rsidR="00000000" w:rsidDel="00000000" w:rsidP="00000000" w:rsidRDefault="00000000" w:rsidRPr="00000000" w14:paraId="0000005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(2013), Fugas, el fin del cuerpo en los comienzos del milenio, Buenos Aires, Biblos.</w:t>
      </w:r>
    </w:p>
    <w:p w:rsidR="00000000" w:rsidDel="00000000" w:rsidP="00000000" w:rsidRDefault="00000000" w:rsidRPr="00000000" w14:paraId="000000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Contreras José, Perez de Lara, Nuria (2010); Investigar la experiencia educativa, Madrid, Morata. </w:t>
      </w:r>
    </w:p>
    <w:p w:rsidR="00000000" w:rsidDel="00000000" w:rsidP="00000000" w:rsidRDefault="00000000" w:rsidRPr="00000000" w14:paraId="000000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Kusch, R. (2007), América profunda, Rosario, Fundación Ross. Recuperado en  Kusch Obras completas https://ifdc6m-juj.infd.edu.ar/aula/archivos/repositorio/500/579/Kusch-Rodolfo-Obras-Completas-Tomo-I.pdf</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Kusch, R. (1962). </w:t>
      </w:r>
      <w:r w:rsidDel="00000000" w:rsidR="00000000" w:rsidRPr="00000000">
        <w:rPr>
          <w:rFonts w:ascii="Times New Roman" w:cs="Times New Roman" w:eastAsia="Times New Roman" w:hAnsi="Times New Roman"/>
          <w:i w:val="1"/>
          <w:iCs w:val="1"/>
          <w:rtl w:val="0"/>
        </w:rPr>
        <w:t xml:space="preserve">América profunda</w:t>
      </w:r>
      <w:r w:rsidDel="00000000" w:rsidR="00000000" w:rsidRPr="00000000">
        <w:rPr>
          <w:rFonts w:ascii="Times New Roman" w:cs="Times New Roman" w:eastAsia="Times New Roman" w:hAnsi="Times New Roman"/>
          <w:rtl w:val="0"/>
        </w:rPr>
        <w:t xml:space="preserve">. Hachette. </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(1975), La negación en el pensamiento popular, Buenos Aires, Cimarrón.</w:t>
      </w:r>
      <w:r w:rsidDel="00000000" w:rsidR="00000000" w:rsidRPr="00000000">
        <w:rPr>
          <w:rtl w:val="0"/>
        </w:rPr>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Lesbegueris, M (2020), Géneros y Psicomotricidad, Buenos Aires, Biblos.</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Marazzi, M. y Cimmino L, (2019-2020) Programa de cátedra Formación Personal Corporal 3, Lic. en psicomotricidad. Universidad Nacional de Tres de febrero. </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Marazzi, M. (2016). El despliegue del jugar en la práctica psicomotriz. Las formas del jugar y del no jugar en la intervención psicomotriz. En M. Alvarado (Coord.), </w:t>
      </w:r>
      <w:r w:rsidDel="00000000" w:rsidR="00000000" w:rsidRPr="00000000">
        <w:rPr>
          <w:rFonts w:ascii="Times New Roman" w:cs="Times New Roman" w:eastAsia="Times New Roman" w:hAnsi="Times New Roman"/>
          <w:i w:val="1"/>
          <w:iCs w:val="1"/>
          <w:rtl w:val="0"/>
        </w:rPr>
        <w:t xml:space="preserve">#JugarEnPsicomotricidad. Estudios, análisis, reflexión y práctica</w:t>
      </w:r>
      <w:r w:rsidDel="00000000" w:rsidR="00000000" w:rsidRPr="00000000">
        <w:rPr>
          <w:rFonts w:ascii="Times New Roman" w:cs="Times New Roman" w:eastAsia="Times New Roman" w:hAnsi="Times New Roman"/>
          <w:rtl w:val="0"/>
        </w:rPr>
        <w:t xml:space="preserve">. Revista de Psicomotricidad. </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after="240" w:before="24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(2021). Formación personal corporal en la Licenciatura en psicomotricidad  de la Untref en tiempos de pandemia y distanciamiento. Nuevas conceptualizaciones a desarrollar: La presencia a distancia, la grupalidad a distancia. (Trabajo Final Integrador de la Especialización en Docencia Universitaria.</w:t>
      </w:r>
      <w:r w:rsidDel="00000000" w:rsidR="00000000" w:rsidRPr="00000000">
        <w:rPr>
          <w:rFonts w:ascii="Times New Roman" w:cs="Times New Roman" w:eastAsia="Times New Roman" w:hAnsi="Times New Roman"/>
          <w:rtl w:val="0"/>
        </w:rPr>
        <w:t xml:space="preserve">Untref</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(2022). Lo técnico en la formación de los psicomotricistas. Armado de un repertorio, lectura y usos de las variables psicomotrices y construcción de una actitud psicomotriz. Entrelíneas Revista especializada en psicomotricidad, 49, 5-14. </w:t>
      </w:r>
    </w:p>
    <w:p w:rsidR="00000000" w:rsidDel="00000000" w:rsidP="00000000" w:rsidRDefault="00000000" w:rsidRPr="00000000" w14:paraId="00000066">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Skliar</w:t>
      </w:r>
      <w:r w:rsidDel="00000000" w:rsidR="00000000" w:rsidRPr="00000000">
        <w:rPr>
          <w:rFonts w:ascii="Times New Roman" w:cs="Times New Roman" w:eastAsia="Times New Roman" w:hAnsi="Times New Roman"/>
          <w:rtl w:val="0"/>
        </w:rPr>
        <w:t xml:space="preserve">, C. (2025) </w:t>
      </w:r>
      <w:r w:rsidDel="00000000" w:rsidR="00000000" w:rsidRPr="00000000">
        <w:rPr>
          <w:rFonts w:ascii="Times New Roman" w:cs="Times New Roman" w:eastAsia="Times New Roman" w:hAnsi="Times New Roman"/>
          <w:i w:val="1"/>
          <w:iCs w:val="1"/>
          <w:rtl w:val="0"/>
        </w:rPr>
        <w:t xml:space="preserve">La artesanía de educar en tiempos de orfandad </w:t>
      </w:r>
      <w:r w:rsidDel="00000000" w:rsidR="00000000" w:rsidRPr="00000000">
        <w:rPr>
          <w:rFonts w:ascii="Times New Roman" w:cs="Times New Roman" w:eastAsia="Times New Roman" w:hAnsi="Times New Roman"/>
          <w:rtl w:val="0"/>
        </w:rPr>
        <w:t xml:space="preserve"> en: Aula abierta https://www.youtube.com/watch?v=wJOB8w0Y30k</w:t>
      </w:r>
    </w:p>
    <w:p w:rsidR="00000000" w:rsidDel="00000000" w:rsidP="00000000" w:rsidRDefault="00000000" w:rsidRPr="00000000" w14:paraId="00000067">
      <w:pPr>
        <w:spacing w:after="0" w:line="240" w:lineRule="auto"/>
        <w:ind w:left="720" w:firstLine="0"/>
        <w:jc w:val="both"/>
        <w:rPr>
          <w:highlight w:val="yellow"/>
        </w:rPr>
      </w:pPr>
      <w:r w:rsidDel="00000000" w:rsidR="00000000" w:rsidRPr="00000000">
        <w:rPr>
          <w:rtl w:val="0"/>
        </w:rPr>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40" w:lineRule="auto"/>
        <w:jc w:val="center"/>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6838" w:w="11906" w:orient="portrait"/>
      <w:pgMar w:bottom="1843" w:top="2410" w:left="1701" w:right="1701" w:header="284"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rina Marazzi" w:id="0" w:date="2026-06-29T23:57:01Z">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hoy varios años despues, esa modaleidad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6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8L5GpUJZP1IsNnsMusxNZ+5nA==">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