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Style w:val="Heading1"/>
        <w:keepNext w:val="0"/>
        <w:keepLines w:val="0"/>
        <w:spacing w:after="120" w:before="480" w:lineRule="auto"/>
        <w:jc w:val="center"/>
        <w:rPr>
          <w:rFonts w:ascii="Times New Roman" w:cs="Times New Roman" w:eastAsia="Times New Roman" w:hAnsi="Times New Roman"/>
          <w:b w:val="1"/>
          <w:bCs w:val="1"/>
        </w:rPr>
      </w:pPr>
      <w:bookmarkStart w:colFirst="0" w:colLast="0" w:name="_heading=h.jzy5p8zdsyjx" w:id="0"/>
      <w:bookmarkEnd w:id="0"/>
      <w:r w:rsidDel="00000000" w:rsidR="00000000" w:rsidRPr="00000000">
        <w:rPr>
          <w:rFonts w:ascii="Times New Roman" w:cs="Times New Roman" w:eastAsia="Times New Roman" w:hAnsi="Times New Roman"/>
          <w:b w:val="1"/>
          <w:bCs w:val="1"/>
          <w:color w:val="000000"/>
          <w:sz w:val="46"/>
          <w:szCs w:val="46"/>
          <w:rtl w:val="0"/>
        </w:rPr>
        <w:t xml:space="preserve">Formación didáctica y voces docentes en salud: una experiencia situada</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Costanzo Magdalena </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Ciencias de la Salud- UNICEN</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Roboto" w:cs="Roboto" w:eastAsia="Roboto" w:hAnsi="Roboto"/>
          <w:color w:val="1f1f1f"/>
          <w:sz w:val="21"/>
          <w:szCs w:val="21"/>
          <w:rtl w:val="0"/>
        </w:rPr>
        <w:t xml:space="preserve">magdalena.costanzo@salud.unicen.edu.ar</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Barbero Melina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Ciencias de la Salud- UNICEN</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Roboto" w:cs="Roboto" w:eastAsia="Roboto" w:hAnsi="Roboto"/>
          <w:color w:val="1f1f1f"/>
          <w:sz w:val="21"/>
          <w:szCs w:val="21"/>
          <w:rtl w:val="0"/>
        </w:rPr>
        <w:t xml:space="preserve">m.barbero@salud.unicen.edu.ar</w:t>
      </w:r>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tl w:val="0"/>
        </w:rPr>
      </w:r>
    </w:p>
    <w:p w:rsidR="00000000" w:rsidDel="00000000" w:rsidP="00000000" w:rsidRDefault="00000000" w:rsidRPr="00000000" w14:paraId="0000000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se inscribe en el campo de la formación didáctica universitaria y analiza una experiencia en desarrollo en la Facultad de Ciencias de la Salud de la UNICEN, que dicta las carreras de Medicina y Licenciatura en Enfermería, caracterizada por el crecimiento sostenido de su matrícula y por recibir estudiantes provenientes de distintas localidades de la provincia, lo que configura un escenario formativo diverso y desafiante. En el marco de una nueva gestión académica, se impulsa una línea de trabajo orientada a acompañar el desarrollo de la carrera docente mediante propuestas de formación situadas y en diálogo con temas de agenda en la educación superior, inscribiéndose en el campo de la formación didáctica universitaria como línea estratégica de desarrollo institucional.</w:t>
      </w:r>
    </w:p>
    <w:p w:rsidR="00000000" w:rsidDel="00000000" w:rsidP="00000000" w:rsidRDefault="00000000" w:rsidRPr="00000000" w14:paraId="0000000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desde el año pasado se diseñan e implementan distintas propuestas de formación docente como una Capacitación Docente Inicial y el módulo “Herramientas didácticas para la formación en salud”, cuyo propósito es favorecer la construcción de prácticas docentes reflexivas y fortalecer la enseñanza, al tiempo que dar respuesta a las recomendaciones de la Comisión Nacional de Evaluación y Acreditación Universitaria (CONEAU) en relación con la formación pedagógica de los/as profesores/as.</w:t>
      </w:r>
    </w:p>
    <w:p w:rsidR="00000000" w:rsidDel="00000000" w:rsidP="00000000" w:rsidRDefault="00000000" w:rsidRPr="00000000" w14:paraId="0000000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propuesta se organiza en una modalidad predominantemente asincrónica, con instancias sincrónicas de apertura y cierre, y combina presentaciones comentadas, bibliografía específica y actividades de reflexión que recuperan la experiencia de los/as participantes en sus propios contextos de enseñanza. Como estrategia metodológica, se utilizan tickets de salida articulados con el trabajo con metáforas, concebidos no como instancias de evaluación sino como dispositivos orientados a acompañar las trayectorias formativas y conocer las perspectivas docentes, en tanto habilitan la producción de primeras interpretaciones sobre la propia práctica y favorecen la construcción de sentido.</w:t>
      </w:r>
    </w:p>
    <w:p w:rsidR="00000000" w:rsidDel="00000000" w:rsidP="00000000" w:rsidRDefault="00000000" w:rsidRPr="00000000" w14:paraId="0000001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los tickets de salida operan también como fuente para procesos de investigación-acción en el sentido propuesto por Elliott (2000), en tanto permiten recuperar las voces docentes como insumo para la reflexión sistemática sobre la enseñanza. Desde un enfoque cualitativo, se analizan de manera preliminar las producciones iniciales de los/as docentes participantes con el propósito de identificar preocupaciones, tensiones y temas emergentes en torno a la enseñanza universitaria en el campo de la salud, atendiendo tanto a aquello que se enuncia como a lo que permanece menos tematizado.</w:t>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en curso permite reconocer algunas recurrencias vinculadas a las dificultades en la articulación entre saber disciplinar y enseñanza, la centralidad de las prácticas en contextos clínicos y la necesidad de contar con herramientas didácticas que acompañen la diversidad de trayectorias estudiantiles, así como también la emergencia de interrogantes sobre la evaluación, el tiempo de trabajo docente y la organización curricular. En este sentido, el trabajo busca aportar a la comprensión de las voces docentes como insumo para la construcción de agendas de formación didáctica en la universidad, así como abrir a la discusión sobre el potencial de estos dispositivos como herramientas de reflexión, acompañamiento y producción de conocimiento situado sobre la enseñanza en el campo de la salud.</w:t>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FORMACIÓN DOCENTE, INVESTIGACIÓN-ACCIÓN, ENFOQUE POR COMPETENCIAS, EDUCACIÓN EN SALUD, FORMACIÓN DIDÁCTICA UNIVERSITARIA</w:t>
      </w: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últimos años, la formación universitaria en el campo de la salud se ha visto atravesada por transformaciones vinculadas a la expansión del acceso a la educación superior, la diversificación de las trayectorias estudiantiles, los procesos de acreditación y evaluación institucional, las discusiones contemporáneas sobre la enseñanza basada en competencias y la implementación de sistemas de créditos académicos. Estas transformaciones han tensionado las formas tradicionales de organizar la enseñanza universitaria y han colocado nuevamente en el centro del debate la necesidad de fortalecer la formación pedagógica de quienes ejercen la docencia en carreras de salud.</w:t>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formación didáctica universitaria adquiere especial relevancia en instituciones caracterizadas por el crecimiento sostenido de la matrícula y por la heterogeneidad de los recorridos estudiantiles. Tal es el caso de la Facultad de Ciencias de la Salud de la Universidad Nacional del Centro de la Provincia de Buenos Aires (UNICEN), institución que dicta las carreras de Medicina y Licenciatura en Enfermería y que recibe estudiantes provenientes de distintas localidades de la provincia de Buenos Aires. Este escenario configura desafíos específicos vinculados con la construcción de propuestas de enseñanza capaces de acompañar trayectorias diversas, sostener prácticas de calidad y favorecer aprendizajes significativos en contextos de creciente complejidad.</w:t>
      </w:r>
    </w:p>
    <w:p w:rsidR="00000000" w:rsidDel="00000000" w:rsidP="00000000" w:rsidRDefault="00000000" w:rsidRPr="00000000" w14:paraId="0000001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las carreras de salud presentan particularidades derivadas de la centralidad de las prácticas clínicas, del carácter situado del aprendizaje profesional y de la necesidad de articular dimensiones disciplinares, éticas, comunicacionales y vinculares en escenarios reales de atención. Estas características complejizan las discusiones pedagógicas y demandan instancias sistemáticas de reflexión sobre la enseñanza universitaria.</w:t>
      </w:r>
    </w:p>
    <w:p w:rsidR="00000000" w:rsidDel="00000000" w:rsidP="00000000" w:rsidRDefault="00000000" w:rsidRPr="00000000" w14:paraId="0000001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institucional, y en el marco de una nueva gestión académica, comenzaron a impulsarse distintas propuestas orientadas a acompañar el desarrollo de la carrera docente y fortalecer la enseñanza universitaria desde una perspectiva situada. Entre ellas se encuentra el módulo “Herramientas didácticas para la formación en salud”, una propuesta destinada a profesores/as de Medicina y Enfermería que aborda problemáticas vinculadas con la enseñanza, la evaluación, la formación por competencias y la organización del tiempo formativo.</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allá de sus propósitos formativos, la propuesta constituyó una oportunidad para recuperar y analizar las voces docentes en torno a desafíos contemporáneos de la educación universitaria en salud. En un contexto atravesado por procesos de acreditación, discusiones sobre competencias profesionales y la implementación del Sistema Argentino de Créditos Académicos Universitarios (SACAU), resulta relevante indagar cómo estos debates son interpretados, apropiados o tensionados por quienes enseñan cotidianamente en las carreras.</w:t>
      </w:r>
    </w:p>
    <w:p w:rsidR="00000000" w:rsidDel="00000000" w:rsidP="00000000" w:rsidRDefault="00000000" w:rsidRPr="00000000" w14:paraId="0000001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el presente trabajo se propone analizar las producciones elaboradas por docentes participantes del módulo a partir de los tickets de salida desarrollados en distintas unidades temáticas. El interés no radica únicamente en relevar opiniones sobre la propuesta formativa, sino en identificar preocupaciones pedagógicas, tensiones y núcleos problemáticos que emergen cuando los/as docentes reflexionan sobre sus propias prácticas de enseñanza.</w:t>
      </w:r>
    </w:p>
    <w:p w:rsidR="00000000" w:rsidDel="00000000" w:rsidP="00000000" w:rsidRDefault="00000000" w:rsidRPr="00000000" w14:paraId="0000001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se inscribe en una perspectiva de investigación-acción educativa, entendiendo que la producción de conocimiento pedagógico puede construirse a partir de procesos sistemáticos de reflexión situados en los contextos donde la enseñanza tiene lugar (Elliott, 2000). En este sentido, los tickets de salida son considerados tanto dispositivos de acompañamiento formativo como fuentes de información que permiten aproximarse a las representaciones, preocupaciones y desafíos que atraviesa actualmente la docencia universitaria en el campo de la salud.</w:t>
      </w:r>
    </w:p>
    <w:p w:rsidR="00000000" w:rsidDel="00000000" w:rsidP="00000000" w:rsidRDefault="00000000" w:rsidRPr="00000000" w14:paraId="0000001D">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240" w:lineRule="auto"/>
        <w:rPr>
          <w:rFonts w:ascii="Times New Roman" w:cs="Times New Roman" w:eastAsia="Times New Roman" w:hAnsi="Times New Roman"/>
          <w:b w:val="1"/>
          <w:bCs w:val="1"/>
          <w:color w:val="000000"/>
          <w:sz w:val="24"/>
          <w:szCs w:val="24"/>
        </w:rPr>
      </w:pPr>
      <w:bookmarkStart w:colFirst="0" w:colLast="0" w:name="_heading=h.56ziqlmkribf" w:id="1"/>
      <w:bookmarkEnd w:id="1"/>
      <w:r w:rsidDel="00000000" w:rsidR="00000000" w:rsidRPr="00000000">
        <w:rPr>
          <w:rFonts w:ascii="Times New Roman" w:cs="Times New Roman" w:eastAsia="Times New Roman" w:hAnsi="Times New Roman"/>
          <w:b w:val="1"/>
          <w:bCs w:val="1"/>
          <w:color w:val="000000"/>
          <w:sz w:val="24"/>
          <w:szCs w:val="24"/>
          <w:rtl w:val="0"/>
        </w:rPr>
        <w:t xml:space="preserve">Aspectos metodológicos</w:t>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se inscribe en una perspectiva cualitativa de carácter exploratorio y se desarrolla en el marco de un proceso de investigación-acción vinculado a una propuesta de formación docente universitaria en salud. Desde esta perspectiva, la producción de conocimiento no se concibe como una actividad externa a la práctica educativa, sino como parte de un proceso reflexivo orientado a comprender y mejorar la enseñanza en los contextos donde ésta tiene lugar. Tal como plantea Elliott (2000), la investigación-acción constituye una forma de indagación desarrollada por quienes participan de la práctica, con el propósito de comprenderla y transformarla.</w:t>
      </w:r>
    </w:p>
    <w:p w:rsidR="00000000" w:rsidDel="00000000" w:rsidP="00000000" w:rsidRDefault="00000000" w:rsidRPr="00000000" w14:paraId="00000020">
      <w:pPr>
        <w:spacing w:after="240" w:before="240" w:line="240"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corpus analizado está conformado por las respuestas elaboradas por docentes participantes del módulo "Herramientas didácticas para la formación en salud", desarrollado en la Facultad de Ciencias de la Salud de la UNICEN durante el año 2026. Para este trabajo se seleccionaron los tickets de salida correspondientes a las unidades dedicadas a la formación por competencias y a los créditos académicos. La cantidad de respuestas analizadas osciló entre 9 y 13 por unidad, según el nivel de participación registrado en cada instancia. En todos los casos, las preguntas invitaban a los/as participantes a reflexionar sobre sus prácticas de enseñanza, los desafíos de la formación en salud y las tensiones presentes en su trabajo docente cotidiano.</w:t>
      </w:r>
    </w:p>
    <w:p w:rsidR="00000000" w:rsidDel="00000000" w:rsidP="00000000" w:rsidRDefault="00000000" w:rsidRPr="00000000" w14:paraId="0000002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tickets de salida fueron concebidos originalmente como dispositivos de acompañamiento pedagógico y reflexión formativa, orientados a favorecer procesos de metacognición y a recuperar las perspectivas de los/as participantes sobre los temas abordados en el curso. No obstante, las producciones generadas constituyeron también una valiosa fuente de información para comprender preocupaciones, representaciones y sentidos construidos en torno a la enseñanza universitaria en salud.</w:t>
      </w:r>
    </w:p>
    <w:p w:rsidR="00000000" w:rsidDel="00000000" w:rsidP="00000000" w:rsidRDefault="00000000" w:rsidRPr="00000000" w14:paraId="0000002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utilización de estas producciones con fines pedagógicos e investigativos se solicitó el consentimiento informado de los/as participantes, garantizando el carácter voluntario de su participación, la confidencialidad de la información y el uso académico de los datos obtenidos.</w:t>
      </w:r>
    </w:p>
    <w:p w:rsidR="00000000" w:rsidDel="00000000" w:rsidP="00000000" w:rsidRDefault="00000000" w:rsidRPr="00000000" w14:paraId="0000002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se realizó mediante una lectura interpretativa de las respuestas, orientada a identificar recurrencias, tensiones y núcleos temáticos emergentes. Más que producir generalizaciones, el propósito fue reconocer preocupaciones pedagógicas significativas que permitieran comprender aspectos de la docencia universitaria en salud y aportar insumos para la construcción de futuras acciones institucionales de formación docente.</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Discusión: Formación didáctica universitaria y educación en salud</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formación docente universitaria ha adquirido una creciente relevancia en las últimas décadas como consecuencia de las transformaciones que atraviesan la educación superior y de la necesidad de revisar las formas tradicionales de enseñar en contextos cada vez más complejos y diversos. En las carreras de salud, este desafío adquiere características particulares debido a la centralidad de las prácticas profesionales, la toma de decisiones en escenarios de incertidumbre y la necesidad de articular conocimientos científicos, habilidades técnicas y dimensiones éticas y comunicacionales.</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Diversos autores han señalado que enseñar en la universidad implica mucho más que transmitir contenidos disciplinares. Supone construir propuestas capaces de promover aprendizajes significativos, favorecer procesos de reflexión y generar condiciones para que los/as estudiantes movilicen conocimientos en situaciones complejas. Desde esta perspectiva, la enseñanza constituye una práctica profesional que requiere formación específica y procesos permanentes de revisión y desarrollo (Perrenoud, 2004).</w:t>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campo de la educación en salud, estas discusiones se han visto fortalecidas por la creciente presencia de enfoques centrados en competencias. Tal como plantean Durante Montiel et al. (2011), la formación de profesionales de la salud requiere propuestas capaces de integrar conocimientos, habilidades y actitudes en situaciones reales de desempeño. Desde esta perspectiva, la enseñanza deja de centrarse exclusivamente en la transmisión de contenidos para orientarse hacia la construcción de aprendizajes que permitan comprender, interpretar y actuar en contextos complejos. En línea con ello, Pozo y Mateos (2009) destacan la necesidad de promover formas de aprendizaje que favorezcan la comprensión, la autonomía y la utilización del conocimiento en situaciones nuevas, superando modelos centrados exclusivamente en la reproducción de información.</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contexto actual, estas discusiones se articulan además con debates vinculados a la organización curricular, la evaluación de los aprendizajes y la implementación de sistemas de créditos académicos. Lejos de constituir problemáticas independientes, estos procesos forman parte de un escenario más amplio de transformación de la enseñanza universitaria. Resulta particularmente relevante comprender cómo estos cambios son interpretados por quienes desarrollan cotidianamente tareas de enseñanza en las carreras de salud y qué preocupaciones emergen cuando se les propone reflexionar sobre sus propias prácticas.</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las voces docentes constituyen una fuente privilegiada para comprender las tensiones, desafíos y oportunidades que acompañan los procesos de transformación educativa en la universidad. Su análisis permite aproximarse a los sentidos que los/as docentes construyen en torno a su trabajo y a las problemáticas que consideran relevantes para la formación de futuros profesionales de la salud.</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formativa: “Herramientas didácticas para la formación en salud”</w:t>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módulo “Herramientas didácticas para la formación en salud” forma parte de una línea institucional orientada a fortalecer la formación pedagógica de los/as docentes de la Facultad de Ciencias de la Salud de la UNICEN. La propuesta se inscribe en una política de acompañamiento a la carrera docente que busca generar espacios de reflexión sobre la enseñanza universitaria en diálogo con problemáticas contemporáneas de la educación superior y de la formación de profesionales de la salud.</w:t>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propuesta fue diseñada bajo una modalidad predominantemente asincrónica, complementada con instancias sincrónicas de apertura y cierre. Su organización respondió tanto a las características del trabajo académico en carreras de salud como a la necesidad de ofrecer alternativas formativas compatibles con las múltiples responsabilidades asistenciales, docentes y de gestión que desempeñan los/as participantes.</w:t>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 largo del recorrido se abordaron temáticas vinculadas con la formación por competencias, la planificación de la enseñanza, la evaluación de los aprendizajes, la organización del tiempo formativo y los créditos académicos. Para ello se combinaron presentaciones comentadas, bibliografía especializada y actividades de reflexión orientadas a recuperar experiencias y problemáticas presentes en los propios contextos de enseñanza.</w:t>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rasgo distintivo de la propuesta fue la incorporación de metáforas visuales como recurso para favorecer procesos de reflexión sobre la práctica docente. Estas metáforas funcionaron como organizadores de las distintas unidades y como mediaciones que permitieron establecer relaciones entre los contenidos abordados y las experiencias de los/as participantes.</w:t>
      </w:r>
    </w:p>
    <w:p w:rsidR="00000000" w:rsidDel="00000000" w:rsidP="00000000" w:rsidRDefault="00000000" w:rsidRPr="00000000" w14:paraId="0000003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al finalizar cada unidad se implementaron tickets de salida concebidos como dispositivos de reflexión formativa. Lejos de constituirse en instancias de evaluación de los aprendizajes, estos espacios buscaron promover la elaboración de interpretaciones personales sobre los temas trabajados y favorecer la construcción de vínculos entre los aportes conceptuales y las prácticas docentes cotidianas.</w:t>
      </w:r>
    </w:p>
    <w:p w:rsidR="00000000" w:rsidDel="00000000" w:rsidP="00000000" w:rsidRDefault="00000000" w:rsidRPr="00000000" w14:paraId="0000003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producciones generadas en dichos tickets constituyen el corpus de análisis de este trabajo y permiten aproximarse a las preocupaciones, tensiones y desafíos que los/as docentes identifican en relación con la enseñanza universitaria en el campo de la salud.</w:t>
      </w:r>
    </w:p>
    <w:p w:rsidR="00000000" w:rsidDel="00000000" w:rsidP="00000000" w:rsidRDefault="00000000" w:rsidRPr="00000000" w14:paraId="00000033">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pStyle w:val="Heading1"/>
        <w:keepNext w:val="0"/>
        <w:keepLines w:val="0"/>
        <w:spacing w:after="120" w:before="480" w:line="240" w:lineRule="auto"/>
        <w:jc w:val="both"/>
        <w:rPr>
          <w:rFonts w:ascii="Times New Roman" w:cs="Times New Roman" w:eastAsia="Times New Roman" w:hAnsi="Times New Roman"/>
          <w:b w:val="1"/>
          <w:bCs w:val="1"/>
          <w:color w:val="000000"/>
          <w:sz w:val="24"/>
          <w:szCs w:val="24"/>
        </w:rPr>
      </w:pPr>
      <w:bookmarkStart w:colFirst="0" w:colLast="0" w:name="_heading=h.lrdjspa9gwr1" w:id="2"/>
      <w:bookmarkEnd w:id="2"/>
      <w:r w:rsidDel="00000000" w:rsidR="00000000" w:rsidRPr="00000000">
        <w:rPr>
          <w:rFonts w:ascii="Times New Roman" w:cs="Times New Roman" w:eastAsia="Times New Roman" w:hAnsi="Times New Roman"/>
          <w:b w:val="1"/>
          <w:bCs w:val="1"/>
          <w:color w:val="000000"/>
          <w:sz w:val="24"/>
          <w:szCs w:val="24"/>
          <w:rtl w:val="0"/>
        </w:rPr>
        <w:t xml:space="preserve">Resultados: Voces docentes y núcleos emergentes de análisis</w:t>
      </w:r>
    </w:p>
    <w:p w:rsidR="00000000" w:rsidDel="00000000" w:rsidP="00000000" w:rsidRDefault="00000000" w:rsidRPr="00000000" w14:paraId="0000003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el saber disciplinar y el saber enseñar</w:t>
      </w:r>
    </w:p>
    <w:p w:rsidR="00000000" w:rsidDel="00000000" w:rsidP="00000000" w:rsidRDefault="00000000" w:rsidRPr="00000000" w14:paraId="0000003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núcleos que aparece con mayor recurrencia en las producciones analizadas refiere a la relación entre el conocimiento disciplinar y la enseñanza universitaria. Las respuestas permiten advertir que los/as participantes reconocen la complejidad de enseñar en carreras de salud y manifiestan la necesidad de fortalecer herramientas pedagógicas que les permitan acompañar de manera más efectiva los procesos de aprendizaje de sus estudiantes.</w:t>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preocupaciones expresadas abarcan aspectos diversos: la planificación de la enseñanza, las dinámicas de trabajo grupal, la utilización de tecnologías digitales, la formación por competencias, la comunicación en el aula y, especialmente, la evaluación de los aprendizajes. Ante la pregunta sobre los aspectos que les interesaba fortalecer en el curso, varios/as docentes señalaron explícitamente la necesidad de contar con “nuevas formas de evaluación que sean más formativas y acompañen mejor el aprendizaje de los estudiantes”, mientras que otros/as manifestaron interés por desarrollar estrategias capaces de promover una mayor participación y apropiación de los contenidos por parte de los/as estudiantes.</w:t>
      </w:r>
    </w:p>
    <w:p w:rsidR="00000000" w:rsidDel="00000000" w:rsidP="00000000" w:rsidRDefault="00000000" w:rsidRPr="00000000" w14:paraId="0000003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preocupaciones pueden interpretarse a la luz de lo planteado por Perrenoud (2004) en relación con la práctica reflexiva. Más que demandar recursos o técnicas aisladas, las respuestas muestran docentes que comienzan a interrogar sus propias decisiones pedagógicas y a problematizar aspectos de la enseñanza que tradicionalmente permanecían naturalizados. En este sentido, la reflexión sobre la práctica aparece como una dimensión constitutiva del desarrollo profesional docente.</w:t>
      </w:r>
    </w:p>
    <w:p w:rsidR="00000000" w:rsidDel="00000000" w:rsidP="00000000" w:rsidRDefault="00000000" w:rsidRPr="00000000" w14:paraId="0000003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Resulta particularmente significativa la recurrencia de preocupaciones vinculadas con la evaluación. Las respuestas evidencian el interés por construir formas de evaluación más integrales, capaces de valorar no sólo la adquisición de conocimientos, sino también procesos de razonamiento, toma de decisiones y participación activa en contextos de aprendizaje. Esta preocupación </w:t>
      </w:r>
      <w:r w:rsidDel="00000000" w:rsidR="00000000" w:rsidRPr="00000000">
        <w:rPr>
          <w:rFonts w:ascii="Times New Roman" w:cs="Times New Roman" w:eastAsia="Times New Roman" w:hAnsi="Times New Roman"/>
          <w:rtl w:val="0"/>
        </w:rPr>
        <w:t xml:space="preserve">reaparece</w:t>
      </w:r>
      <w:r w:rsidDel="00000000" w:rsidR="00000000" w:rsidRPr="00000000">
        <w:rPr>
          <w:rFonts w:ascii="Times New Roman" w:cs="Times New Roman" w:eastAsia="Times New Roman" w:hAnsi="Times New Roman"/>
          <w:rtl w:val="0"/>
        </w:rPr>
        <w:t xml:space="preserve"> posteriormente en distintas unidades del módulo y se articula con interrogantes sobre la formación por competencias y el desempeño profesional.</w:t>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aspecto relevante se refiere a las condiciones concretas en las que se desarrolla la enseñanza. Algunos/as participantes señalaron las dificultades que supone trabajar con grupos numerosos y sostener procesos de acompañamiento más personalizados. Un docente expresó su interés por fortalecer estrategias para la enseñanza “en contextos donde el número de estudiantes por docente es elevado”, reconociendo que ello dificulta el seguimiento individual y la construcción de aprendizajes significativos. Estas preocupaciones permiten advertir que los desafíos pedagógicos no son percibidos únicamente como cuestiones metodológicas, sino también como problemas vinculados a las condiciones institucionales en las que se desarrolla el trabajo docente.</w:t>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producciones analizadas muestran, en conjunto, que la enseñanza aparece como un objeto de reflexión cada vez más visible para quienes participan del curso. Lejos de considerar que el dominio disciplinar resulta suficiente para enseñar, las respuestas ponen de manifiesto la necesidad de construir saberes pedagógicos específicos capaces de acompañar las transformaciones que atraviesa actualmente la formación universitaria en salud.</w:t>
      </w:r>
    </w:p>
    <w:p w:rsidR="00000000" w:rsidDel="00000000" w:rsidP="00000000" w:rsidRDefault="00000000" w:rsidRPr="00000000" w14:paraId="0000003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preocupación aparece expresada de manera particularmente clara en algunas respuestas, donde los/as participantes reconocen que la formación disciplinar no siempre estuvo acompañada por instancias sistemáticas de formación pedagógica. Un/a docente señala que “los médicos no sabemos enseñar, tenemos que aprender a hacerlo”, mientras que otro/a destaca la importancia de fortalecer capacidades vinculadas con la comunicación, la oratoria y las relaciones interpersonales, ámbitos para los cuales “no fuimos capacitados y hemos tenido que autoeducarnos”. Estas expresiones permiten advertir que la enseñanza comienza a ser reconocida como un campo de saber específico, cuya complejidad excede el dominio de los contenidos disciplinares y requiere procesos continuos de formación y reflexión sobre la práctica.</w:t>
      </w:r>
    </w:p>
    <w:p w:rsidR="00000000" w:rsidDel="00000000" w:rsidP="00000000" w:rsidRDefault="00000000" w:rsidRPr="00000000" w14:paraId="0000003D">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Formación por competencias: apropiaciones, tensiones y recaudos</w:t>
      </w:r>
    </w:p>
    <w:p w:rsidR="00000000" w:rsidDel="00000000" w:rsidP="00000000" w:rsidRDefault="00000000" w:rsidRPr="00000000" w14:paraId="0000003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respuestas correspondientes a la unidad dedicada a la formación por competencias muestran un conjunto de reflexiones particularmente ricas para comprender cómo este enfoque es interpretado por docentes que desarrollan su actividad en carreras de salud. Lejos de posiciones homogéneas o de adhesiones lineales, las producciones revelan apropiaciones diversas, tensiones y recaudos que permiten advertir la complejidad del debate.</w:t>
      </w:r>
    </w:p>
    <w:p w:rsidR="00000000" w:rsidDel="00000000" w:rsidP="00000000" w:rsidRDefault="00000000" w:rsidRPr="00000000" w14:paraId="0000004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primer aspecto a destacar es que numerosos/as participantes reconocen la presencia de elementos propios del enfoque por competencias en sus prácticas habituales de enseñanza, aun cuando no siempre los nombren explícitamente como tales. El trabajo con casos clínicos, el aprendizaje basado en problemas, las simulaciones, el razonamiento clínico, el trabajo colaborativo y las prácticas situadas aparecen reiteradamente mencionados como estrategias frecuentes en distintos espacios curriculares.</w:t>
      </w:r>
    </w:p>
    <w:p w:rsidR="00000000" w:rsidDel="00000000" w:rsidP="00000000" w:rsidRDefault="00000000" w:rsidRPr="00000000" w14:paraId="0000004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las respuestas dialogan con los planteos de Durante Montiel et al. (2011), quienes sostienen que la formación de profesionales de la salud requiere propuestas capaces de integrar conocimientos, habilidades y actitudes en situaciones reales de desempeño. De hecho, varios/as docentes identifican que buena parte de sus prácticas de enseñanza ya se orientan hacia la resolución de problemas complejos y la toma de decisiones en escenarios clínicos concretos.</w:t>
      </w:r>
    </w:p>
    <w:p w:rsidR="00000000" w:rsidDel="00000000" w:rsidP="00000000" w:rsidRDefault="00000000" w:rsidRPr="00000000" w14:paraId="0000004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 apropiación del enfoque no aparece exenta de interrogantes. Algunas respuestas expresan preocupación frente a posibles interpretaciones reduccionistas que privilegien exclusivamente dimensiones procedimentales o técnicas. Esta preocupación aparece sintetizada en una de las respuestas recuperadas, donde un/a participante advierte que determinadas interpretaciones del enfoque pueden concentrarse en las competencias disciplinares y procedimentales “en desmedro de las actitudinales”, señalando la necesidad de preservar dimensiones éticas, humanas y contextuales de la formación profesional.</w:t>
      </w:r>
    </w:p>
    <w:p w:rsidR="00000000" w:rsidDel="00000000" w:rsidP="00000000" w:rsidRDefault="00000000" w:rsidRPr="00000000" w14:paraId="0000004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varias producciones ponen de manifiesto tensiones entre el enfoque por competencias y ciertas tradiciones universitarias fuertemente asociadas a modelos enciclopedistas de enseñanza. Algunos/as docentes expresan dudas respecto de cómo garantizar la profundidad conceptual necesaria en disciplinas que exigen conocimientos precisos y actualizados, mientras que otros/as plantean la necesidad de revisar formas de enseñanza centradas predominantemente en la memorización y la repetición de contenidos.</w:t>
      </w:r>
    </w:p>
    <w:p w:rsidR="00000000" w:rsidDel="00000000" w:rsidP="00000000" w:rsidRDefault="00000000" w:rsidRPr="00000000" w14:paraId="0000004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respuestas muestran también una preocupación recurrente por la dimensión ética y humanista de la formación. En distintos casos se enfatiza la importancia de sostener competencias vinculadas con la comunicación, la deliberación, el juicio crítico y la relación con pacientes y comunidades. Desde esta perspectiva, la formación por competencias no es concebida únicamente como una reorganización metodológica, sino como una oportunidad para pensar de manera más integral la formación profesional en salud.</w:t>
      </w:r>
    </w:p>
    <w:p w:rsidR="00000000" w:rsidDel="00000000" w:rsidP="00000000" w:rsidRDefault="00000000" w:rsidRPr="00000000" w14:paraId="0000004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reflexiones analizadas permiten advertir que el debate sobre las competencias se encuentra lejos de estar cerrado. Más que posiciones de aceptación o rechazo, las voces docentes expresan procesos de apropiación crítica en los cuales se reconocen potencialidades, pero también riesgos y desafíos. En este sentido, los resultados sugieren que la formación por competencias constituye un terreno fértil para la reflexión pedagógica, especialmente cuando se la vincula con preguntas sobre el sentido de la formación universitaria y sobre los perfiles profesionales que las instituciones buscan promover.</w:t>
      </w:r>
    </w:p>
    <w:p w:rsidR="00000000" w:rsidDel="00000000" w:rsidP="00000000" w:rsidRDefault="00000000" w:rsidRPr="00000000" w14:paraId="00000046">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tiempo formativo como problema pedagógico: créditos académicos, trabajo autónomo y acompañamiento</w:t>
      </w:r>
    </w:p>
    <w:p w:rsidR="00000000" w:rsidDel="00000000" w:rsidP="00000000" w:rsidRDefault="00000000" w:rsidRPr="00000000" w14:paraId="0000004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respuestas correspondientes a la unidad dedicada a los créditos académicos permiten identificar un conjunto de preocupaciones que exceden ampliamente las cuestiones técnicas o administrativas asociadas a su implementación. Lejos de centrarse exclusivamente en la asignación de cargas horarias, las producciones analizadas ponen de manifiesto interrogantes vinculados con la organización del aprendizaje, el trabajo autónomo de los/as estudiantes y las condiciones institucionales necesarias para acompañar los procesos formativos.</w:t>
      </w:r>
    </w:p>
    <w:p w:rsidR="00000000" w:rsidDel="00000000" w:rsidP="00000000" w:rsidRDefault="00000000" w:rsidRPr="00000000" w14:paraId="00000049">
      <w:pPr>
        <w:spacing w:after="240" w:before="240" w:line="240"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respuestas muestran que esta preocupación no se limita al cálculo de cargas horarias. Un/a participante señala que la unidad le permitió preguntarse “cuánto de lo que pedimos realmente ayuda a aprender y cuánto simplemente se va acumulando sobre estudiantes que ya sostienen una carga muy intensa”, mientras que otro/a expresa la necesidad de diseñar propuestas que permitan alcanzar un equilibrio entre las demandas formativas y las posibilidades reales de los/as estudiantes.</w:t>
      </w:r>
    </w:p>
    <w:p w:rsidR="00000000" w:rsidDel="00000000" w:rsidP="00000000" w:rsidRDefault="00000000" w:rsidRPr="00000000" w14:paraId="0000004A">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preocupación por el trabajo autónomo aparece asociada también a las condiciones concretas de enseñanza. Un/a docente plantea explícitamente la dificultad de realizar el seguimiento de estos procesos cuando es “el único docente para seguir a más de 50 estudiantes”, señalando la necesidad de revisar las condiciones institucionales requeridas para acompañar efectivamente las trayectorias estudiantiles.</w:t>
      </w:r>
    </w:p>
    <w:p w:rsidR="00000000" w:rsidDel="00000000" w:rsidP="00000000" w:rsidRDefault="00000000" w:rsidRPr="00000000" w14:paraId="0000004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preocupaciones dialogan con los debates que acompañan la implementación de sistemas de créditos académicos en la educación superior. Tal como señalan Vidal Ledo y Miralles Aguilera (2014), así como Colás Bravo y Pons (2005), la discusión sobre créditos supone desplazar la atención desde el tiempo de enseñanza hacia el tiempo de aprendizaje. Las respuestas analizadas muestran que este desplazamiento no es percibido como una cuestión meramente técnica, sino como una transformación que interpela formas arraigadas de planificar, enseñar y evaluar.</w:t>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segundo núcleo de preocupaciones se relaciona con la articulación entre tiempo presencial, actividades prácticas y trabajo autónomo. Varios/as docentes reconocen que la creciente incorporación de propuestas de aula invertida, aprendizaje basado en problemas y actividades mediadas por tecnologías exige revisar la distribución tradicional de los tiempos formativos. Sin embargo, también señalan dificultades para valorar adecuadamente el esfuerzo que realizan los/as estudiantes fuera de los espacios presenciales y para acompañar esos procesos de manera sistemática.</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respuestas permiten advertir, además, una preocupación por la sostenibilidad de las trayectorias estudiantiles. Algunos/as participantes señalan que cada espacio curricular suele planificar sus demandas de manera relativamente independiente, lo que puede derivar en acumulaciones de tareas difíciles de sostener para los/as estudiantes. Desde esta perspectiva, la discusión sobre créditos académicos aparece asociada a la necesidad de construir una mirada más integral sobre la formación y sobre la distribución del trabajo académico a lo largo del curriculum.</w:t>
      </w:r>
    </w:p>
    <w:p w:rsidR="00000000" w:rsidDel="00000000" w:rsidP="00000000" w:rsidRDefault="00000000" w:rsidRPr="00000000" w14:paraId="0000004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emerge una tensión vinculada con las condiciones institucionales necesarias para implementar estas transformaciones. La masividad creciente, la proporción docente-estudiante y las limitaciones de tiempo disponibles para el acompañamiento son identificadas como desafíos relevantes. </w:t>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conjunto, las producciones permiten advertir que el tiempo formativo constituye una preocupación pedagógica de primer orden para los/as docentes participantes. Más que una discusión sobre equivalencias horarias o distribución de créditos, las respuestas remiten a preguntas sobre cómo organizar experiencias de aprendizaje significativas, cómo acompañar trayectorias diversas y cómo construir propuestas formativas sostenibles tanto para estudiantes como para docentes. En este sentido, los créditos académicos aparecen como una oportunidad para revisar supuestos arraigados sobre la enseñanza universitaria y para repensar colectivamente la organización del trabajo académico.</w:t>
      </w:r>
    </w:p>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after="240" w:before="240" w:line="240"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tres núcleos identificados permiten advertir que las preocupaciones docentes no se presentan de manera aislada. Las discusiones sobre evaluación, formación por competencias, trabajo autónomo, organización curricular y créditos académicos aparecen estrechamente articuladas en las producciones analizadas. Más que problemáticas independientes, configuran distintas expresiones de una preocupación común por las condiciones pedagógicas de la formación universitaria en salud y por el papel que los/as docentes ocupan en los actuales procesos de transformación educativa.</w:t>
      </w:r>
    </w:p>
    <w:p w:rsidR="00000000" w:rsidDel="00000000" w:rsidP="00000000" w:rsidRDefault="00000000" w:rsidRPr="00000000" w14:paraId="00000053">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5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las producciones elaboradas por docentes participantes del módulo “Herramientas didácticas para la formación en salud” permitió identificar un conjunto de preocupaciones pedagógicas que atraviesan actualmente la enseñanza universitaria en el campo de la salud. Lejos de limitarse a valoraciones sobre la propuesta formativa, las respuestas constituyeron una oportunidad para recuperar interrogantes, tensiones y desafíos que forman parte de la experiencia cotidiana de quienes enseñan en las carreras de Medicina y Licenciatura en Enfermería.</w:t>
      </w:r>
    </w:p>
    <w:p w:rsidR="00000000" w:rsidDel="00000000" w:rsidP="00000000" w:rsidRDefault="00000000" w:rsidRPr="00000000" w14:paraId="0000005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primer hallazgo refiere a la creciente visibilización de la enseñanza como objeto de reflexión profesional. Las voces docentes muestran una preocupación sostenida por aspectos vinculados con la evaluación, la planificación, las estrategias de enseñanza y el acompañamiento de los procesos de aprendizaje. En este sentido, las producciones analizadas permiten advertir que la formación pedagógica es reconocida no sólo como una exigencia institucional, sino también como una necesidad vinculada al propio ejercicio de la docencia universitaria.</w:t>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segundo hallazgo se relaciona con las formas en que los/as participantes interpretan el enfoque de formación por competencias. Las respuestas no evidencian posiciones de aceptación o rechazo lineales, sino procesos de apropiación crítica en los que se reconocen tanto potencialidades como tensiones. Particularmente significativa resulta la preocupación por sostener una formación integral que articule conocimientos científicos, capacidades profesionales, dimensiones éticas y compromiso con los contextos sociales en los que se desarrolla la práctica en salud.</w:t>
      </w:r>
    </w:p>
    <w:p w:rsidR="00000000" w:rsidDel="00000000" w:rsidP="00000000" w:rsidRDefault="00000000" w:rsidRPr="00000000" w14:paraId="0000005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las producciones permiten identificar al tiempo formativo como una preocupación pedagógica emergente. Las discusiones sobre trabajo autónomo, organización curricular, créditos académicos y acompañamiento de trayectorias aparecen estrechamente vinculadas a interrogantes sobre las condiciones necesarias para construir experiencias de aprendizaje significativas y sostenibles. En este sentido, la implementación de sistemas de créditos académicos parece constituir una oportunidad para revisar modos de organización de la enseñanza que históricamente han permanecido naturalizados en la universidad.</w:t>
      </w:r>
    </w:p>
    <w:p w:rsidR="00000000" w:rsidDel="00000000" w:rsidP="00000000" w:rsidRDefault="00000000" w:rsidRPr="00000000" w14:paraId="0000005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conjunto, los hallazgos sugieren que las transformaciones que atraviesan actualmente la educación superior en salud no son vividas por los/as docentes únicamente como cambios normativos o curriculares. Por el contrario, son interpretadas como procesos que interpelan prácticas, concepciones y modos de comprender la enseñanza universitaria. Recuperar estas voces permite acceder a dimensiones que difícilmente podrían identificarse mediante otros instrumentos y ofrece insumos valiosos para el diseño de futuras acciones de formación docente.</w:t>
      </w:r>
    </w:p>
    <w:p w:rsidR="00000000" w:rsidDel="00000000" w:rsidP="00000000" w:rsidRDefault="00000000" w:rsidRPr="00000000" w14:paraId="0000005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la perspectiva de la investigación-acción, el valor de estos hallazgos no reside exclusivamente en la producción de conocimiento sobre la práctica, sino también en su potencial para orientar procesos de mejora. En este sentido, el trabajo realizado permite reconocer a los tickets de salida no sólo como dispositivos de acompañamiento formativo, sino también como herramientas capaces de contribuir a la construcción de agendas institucionales de formación docente sensibles a los desafíos efectivamente identificados por quienes enseñan en el campo de la salud.</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5E">
      <w:pPr>
        <w:spacing w:after="0" w:line="276" w:lineRule="auto"/>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F">
      <w:pPr>
        <w:spacing w:after="240" w:before="240" w:line="276"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Colás Bravo, P., y Pons, J. de P. (2005). </w:t>
      </w:r>
      <w:r w:rsidDel="00000000" w:rsidR="00000000" w:rsidRPr="00000000">
        <w:rPr>
          <w:rFonts w:ascii="Times New Roman" w:cs="Times New Roman" w:eastAsia="Times New Roman" w:hAnsi="Times New Roman"/>
          <w:i w:val="1"/>
          <w:iCs w:val="1"/>
          <w:rtl w:val="0"/>
        </w:rPr>
        <w:t xml:space="preserve">La universidad en la Unión Europea. El Espacio Europeo de Educación Superior y su impacto en la docencia</w:t>
      </w:r>
      <w:r w:rsidDel="00000000" w:rsidR="00000000" w:rsidRPr="00000000">
        <w:rPr>
          <w:rFonts w:ascii="Times New Roman" w:cs="Times New Roman" w:eastAsia="Times New Roman" w:hAnsi="Times New Roman"/>
          <w:rtl w:val="0"/>
        </w:rPr>
        <w:t xml:space="preserve">. Málaga: Ediciones Aljibe.</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Costanzo, M., Delgado, L. B., Fernández, N., &amp; González, M. (2025). Entre metáforas y metacognición: Un dispositivo de innovación en la enseñanza universitaria. Ponencia presentada en el Congreso Nacional de Innovación Universitaria del Consejo Interuniversitario Nacional (CIN), Universidad Nacional de Rosario, Rosario, Argentina.</w:t>
      </w:r>
    </w:p>
    <w:p w:rsidR="00000000" w:rsidDel="00000000" w:rsidP="00000000" w:rsidRDefault="00000000" w:rsidRPr="00000000" w14:paraId="00000061">
      <w:pPr>
        <w:spacing w:after="240" w:before="240" w:line="276"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Montiel, M. B. I., Martínez González, A., Morales López, S., Lozano Sánchez, J. R., y Sánchez Mendiola, M. (2011). Educación por competencias: de estudiante a médico. </w:t>
      </w:r>
      <w:r w:rsidDel="00000000" w:rsidR="00000000" w:rsidRPr="00000000">
        <w:rPr>
          <w:rFonts w:ascii="Times New Roman" w:cs="Times New Roman" w:eastAsia="Times New Roman" w:hAnsi="Times New Roman"/>
          <w:i w:val="1"/>
          <w:iCs w:val="1"/>
          <w:rtl w:val="0"/>
        </w:rPr>
        <w:t xml:space="preserve">Revista de la Facultad de Medicina (México)</w:t>
      </w:r>
      <w:r w:rsidDel="00000000" w:rsidR="00000000" w:rsidRPr="00000000">
        <w:rPr>
          <w:rFonts w:ascii="Times New Roman" w:cs="Times New Roman" w:eastAsia="Times New Roman" w:hAnsi="Times New Roman"/>
          <w:rtl w:val="0"/>
        </w:rPr>
        <w:t xml:space="preserve">, 54(6), 42-50.</w:t>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Elliott, J. (2000). </w:t>
      </w:r>
      <w:r w:rsidDel="00000000" w:rsidR="00000000" w:rsidRPr="00000000">
        <w:rPr>
          <w:rFonts w:ascii="Times New Roman" w:cs="Times New Roman" w:eastAsia="Times New Roman" w:hAnsi="Times New Roman"/>
          <w:i w:val="1"/>
          <w:iCs w:val="1"/>
          <w:rtl w:val="0"/>
        </w:rPr>
        <w:t xml:space="preserve">El cambio educativo desde la investigación-acción</w:t>
      </w:r>
      <w:r w:rsidDel="00000000" w:rsidR="00000000" w:rsidRPr="00000000">
        <w:rPr>
          <w:rFonts w:ascii="Times New Roman" w:cs="Times New Roman" w:eastAsia="Times New Roman" w:hAnsi="Times New Roman"/>
          <w:rtl w:val="0"/>
        </w:rPr>
        <w:t xml:space="preserve"> (3.ª ed.). Madrid: Morata.</w:t>
      </w:r>
    </w:p>
    <w:p w:rsidR="00000000" w:rsidDel="00000000" w:rsidP="00000000" w:rsidRDefault="00000000" w:rsidRPr="00000000" w14:paraId="00000063">
      <w:pPr>
        <w:spacing w:after="0"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Perrenoud, P. (2004). Desarrollar la práctica reflexiva en el oficio de enseñar: Profesionalización y razón pedagógica (N. Riambau, Trad.). Editorial Graó / Colofón. (Trabajo original publicado en 2001). </w:t>
      </w:r>
    </w:p>
    <w:p w:rsidR="00000000" w:rsidDel="00000000" w:rsidP="00000000" w:rsidRDefault="00000000" w:rsidRPr="00000000" w14:paraId="00000064">
      <w:pPr>
        <w:spacing w:after="240" w:before="240" w:line="276"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Pozo, J. I., y Mateos, M. (2009). Aprender a aprender: hacia una gestión autónoma y metacognitiva del aprendizaje. En J. I. Pozo y M. del P. Pérez Echeverría (Coords.), </w:t>
      </w:r>
      <w:r w:rsidDel="00000000" w:rsidR="00000000" w:rsidRPr="00000000">
        <w:rPr>
          <w:rFonts w:ascii="Times New Roman" w:cs="Times New Roman" w:eastAsia="Times New Roman" w:hAnsi="Times New Roman"/>
          <w:i w:val="1"/>
          <w:iCs w:val="1"/>
          <w:rtl w:val="0"/>
        </w:rPr>
        <w:t xml:space="preserve">Psicología del aprendizaje universitario: la formación en competencias</w:t>
      </w:r>
      <w:r w:rsidDel="00000000" w:rsidR="00000000" w:rsidRPr="00000000">
        <w:rPr>
          <w:rFonts w:ascii="Times New Roman" w:cs="Times New Roman" w:eastAsia="Times New Roman" w:hAnsi="Times New Roman"/>
          <w:rtl w:val="0"/>
        </w:rPr>
        <w:t xml:space="preserve"> (pp. 54-69). Madrid: Morata.</w:t>
      </w:r>
    </w:p>
    <w:p w:rsidR="00000000" w:rsidDel="00000000" w:rsidP="00000000" w:rsidRDefault="00000000" w:rsidRPr="00000000" w14:paraId="00000065">
      <w:pPr>
        <w:spacing w:after="240" w:before="240" w:line="276"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Vidal Ledo, M., y Miralles Aguilera, E. (2014). Créditos académicos. </w:t>
      </w:r>
      <w:r w:rsidDel="00000000" w:rsidR="00000000" w:rsidRPr="00000000">
        <w:rPr>
          <w:rFonts w:ascii="Times New Roman" w:cs="Times New Roman" w:eastAsia="Times New Roman" w:hAnsi="Times New Roman"/>
          <w:i w:val="1"/>
          <w:iCs w:val="1"/>
          <w:rtl w:val="0"/>
        </w:rPr>
        <w:t xml:space="preserve">Educación Médica Superior, 28</w:t>
      </w:r>
      <w:r w:rsidDel="00000000" w:rsidR="00000000" w:rsidRPr="00000000">
        <w:rPr>
          <w:rFonts w:ascii="Times New Roman" w:cs="Times New Roman" w:eastAsia="Times New Roman" w:hAnsi="Times New Roman"/>
          <w:rtl w:val="0"/>
        </w:rPr>
        <w:t xml:space="preserve">(4), 800-808.</w:t>
      </w:r>
    </w:p>
    <w:p w:rsidR="00000000" w:rsidDel="00000000" w:rsidP="00000000" w:rsidRDefault="00000000" w:rsidRPr="00000000" w14:paraId="00000066">
      <w:pPr>
        <w:spacing w:after="0"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after="0"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spacing w:after="0"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 </w:t>
      </w:r>
      <w:r w:rsidDel="00000000" w:rsidR="00000000" w:rsidRPr="00000000">
        <w:rPr>
          <w:rtl w:val="0"/>
        </w:rPr>
      </w:r>
    </w:p>
    <w:sectPr>
      <w:headerReference r:id="rId7" w:type="default"/>
      <w:footerReference r:id="rId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ARKLuj+GtUuwU4VnxlhrIVUziw==">CgMxLjAyDmguanp5NXA4emRzeWp4Mg5oLjU2emlxbG1rcmliZjIOaC5scmRqc3BhOWd3cjE4AHIhMUFsWjZPeTJMOVNtQVcxUGhNdkkzUHA5RGNHZlhjbm90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