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DB3483" w14:textId="77777777" w:rsidR="00C802F5" w:rsidRPr="00BA642E" w:rsidRDefault="00C802F5" w:rsidP="001923DC">
      <w:pPr>
        <w:jc w:val="center"/>
        <w:rPr>
          <w:rFonts w:ascii="Times New Roman" w:hAnsi="Times New Roman" w:cs="Times New Roman"/>
        </w:rPr>
      </w:pPr>
    </w:p>
    <w:p w14:paraId="1DABD42B" w14:textId="6D201482" w:rsidR="001923DC" w:rsidRPr="00BA642E" w:rsidRDefault="001373BF" w:rsidP="001923DC">
      <w:pPr>
        <w:jc w:val="center"/>
        <w:rPr>
          <w:rFonts w:ascii="Times New Roman" w:hAnsi="Times New Roman" w:cs="Times New Roman"/>
          <w:b/>
          <w:bCs/>
        </w:rPr>
      </w:pPr>
      <w:r w:rsidRPr="001373BF">
        <w:rPr>
          <w:rFonts w:ascii="Times New Roman" w:hAnsi="Times New Roman" w:cs="Times New Roman"/>
          <w:b/>
          <w:bCs/>
        </w:rPr>
        <w:t>Psicodrama: una formación vivencial que transforma el vínculo con una misma y con los otros</w:t>
      </w:r>
      <w:r>
        <w:rPr>
          <w:rFonts w:ascii="Times New Roman" w:hAnsi="Times New Roman" w:cs="Times New Roman"/>
          <w:b/>
          <w:bCs/>
        </w:rPr>
        <w:t xml:space="preserve"> </w:t>
      </w:r>
    </w:p>
    <w:p w14:paraId="43C49479" w14:textId="77777777" w:rsidR="005F3B2E" w:rsidRPr="00BA642E" w:rsidRDefault="005F3B2E" w:rsidP="001923DC">
      <w:pPr>
        <w:jc w:val="center"/>
        <w:rPr>
          <w:rFonts w:ascii="Times New Roman" w:hAnsi="Times New Roman" w:cs="Times New Roman"/>
        </w:rPr>
      </w:pPr>
    </w:p>
    <w:p w14:paraId="4E738780" w14:textId="18ADCAE7" w:rsidR="005F3B2E" w:rsidRPr="00BA642E" w:rsidRDefault="001373BF" w:rsidP="005F3B2E">
      <w:pPr>
        <w:spacing w:after="0" w:line="240" w:lineRule="auto"/>
        <w:jc w:val="right"/>
        <w:rPr>
          <w:rFonts w:ascii="Times New Roman" w:hAnsi="Times New Roman" w:cs="Times New Roman"/>
        </w:rPr>
      </w:pPr>
      <w:r>
        <w:rPr>
          <w:rFonts w:ascii="Times New Roman" w:hAnsi="Times New Roman" w:cs="Times New Roman"/>
        </w:rPr>
        <w:t xml:space="preserve">Brizuela, Clara </w:t>
      </w:r>
    </w:p>
    <w:p w14:paraId="7A97F1F0" w14:textId="4D250D29" w:rsidR="001373BF" w:rsidRDefault="001373BF" w:rsidP="005F3B2E">
      <w:pPr>
        <w:spacing w:after="0" w:line="240" w:lineRule="auto"/>
        <w:jc w:val="right"/>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FFyL</w:t>
      </w:r>
      <w:proofErr w:type="spellEnd"/>
      <w:r>
        <w:rPr>
          <w:rFonts w:ascii="Times New Roman" w:hAnsi="Times New Roman" w:cs="Times New Roman"/>
        </w:rPr>
        <w:t xml:space="preserve">) </w:t>
      </w:r>
      <w:r>
        <w:rPr>
          <w:rFonts w:ascii="Times New Roman" w:hAnsi="Times New Roman" w:cs="Times New Roman"/>
        </w:rPr>
        <w:t xml:space="preserve">Universidad de Buenos Aires </w:t>
      </w:r>
    </w:p>
    <w:p w14:paraId="7D0026CD" w14:textId="498B285A" w:rsidR="005F3B2E" w:rsidRPr="00BA642E" w:rsidRDefault="005F3B2E" w:rsidP="005F3B2E">
      <w:pPr>
        <w:spacing w:after="0" w:line="240" w:lineRule="auto"/>
        <w:jc w:val="right"/>
        <w:rPr>
          <w:rFonts w:ascii="Times New Roman" w:hAnsi="Times New Roman" w:cs="Times New Roman"/>
        </w:rPr>
      </w:pPr>
      <w:r w:rsidRPr="00BA642E">
        <w:rPr>
          <w:rFonts w:ascii="Times New Roman" w:hAnsi="Times New Roman" w:cs="Times New Roman"/>
        </w:rPr>
        <w:t>Mail Autor 1</w:t>
      </w:r>
    </w:p>
    <w:p w14:paraId="1FA0F857" w14:textId="77777777" w:rsidR="005F3B2E" w:rsidRPr="00BA642E" w:rsidRDefault="005F3B2E" w:rsidP="005F3B2E">
      <w:pPr>
        <w:rPr>
          <w:rFonts w:ascii="Times New Roman" w:hAnsi="Times New Roman" w:cs="Times New Roman"/>
        </w:rPr>
      </w:pPr>
    </w:p>
    <w:p w14:paraId="1275A9C7" w14:textId="521040F6" w:rsidR="005F3B2E" w:rsidRPr="00BA642E" w:rsidRDefault="001373BF" w:rsidP="005F3B2E">
      <w:pPr>
        <w:spacing w:after="0" w:line="240" w:lineRule="auto"/>
        <w:jc w:val="right"/>
        <w:rPr>
          <w:rFonts w:ascii="Times New Roman" w:hAnsi="Times New Roman" w:cs="Times New Roman"/>
        </w:rPr>
      </w:pPr>
      <w:r>
        <w:rPr>
          <w:rFonts w:ascii="Times New Roman" w:hAnsi="Times New Roman" w:cs="Times New Roman"/>
        </w:rPr>
        <w:t>Manrique María Soledad</w:t>
      </w:r>
    </w:p>
    <w:p w14:paraId="46FEEBE4" w14:textId="7C71E817" w:rsidR="005F3B2E" w:rsidRPr="00BA642E" w:rsidRDefault="001373BF" w:rsidP="005F3B2E">
      <w:pPr>
        <w:spacing w:after="0" w:line="240" w:lineRule="auto"/>
        <w:jc w:val="right"/>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FFyL</w:t>
      </w:r>
      <w:proofErr w:type="spellEnd"/>
      <w:r>
        <w:rPr>
          <w:rFonts w:ascii="Times New Roman" w:hAnsi="Times New Roman" w:cs="Times New Roman"/>
        </w:rPr>
        <w:t>)</w:t>
      </w:r>
      <w:r w:rsidRPr="001373BF">
        <w:rPr>
          <w:rFonts w:ascii="Times New Roman" w:hAnsi="Times New Roman" w:cs="Times New Roman"/>
        </w:rPr>
        <w:t xml:space="preserve">Universidad de Buenos Aires </w:t>
      </w:r>
      <w:r>
        <w:rPr>
          <w:rFonts w:ascii="Times New Roman" w:hAnsi="Times New Roman" w:cs="Times New Roman"/>
        </w:rPr>
        <w:t>y (CIIPME) CONICET</w:t>
      </w:r>
    </w:p>
    <w:p w14:paraId="3CAC774D" w14:textId="1A8A44E1" w:rsidR="005F3B2E" w:rsidRPr="00BA642E" w:rsidRDefault="001373BF" w:rsidP="005F3B2E">
      <w:pPr>
        <w:spacing w:after="0" w:line="240" w:lineRule="auto"/>
        <w:jc w:val="right"/>
        <w:rPr>
          <w:rFonts w:ascii="Times New Roman" w:hAnsi="Times New Roman" w:cs="Times New Roman"/>
        </w:rPr>
      </w:pPr>
      <w:r>
        <w:rPr>
          <w:rFonts w:ascii="Times New Roman" w:hAnsi="Times New Roman" w:cs="Times New Roman"/>
        </w:rPr>
        <w:t>solemanrique@yahoo.com.ar</w:t>
      </w:r>
    </w:p>
    <w:p w14:paraId="640847CC" w14:textId="77777777" w:rsidR="005F3B2E" w:rsidRPr="00BA642E" w:rsidRDefault="005F3B2E" w:rsidP="005F3B2E">
      <w:pPr>
        <w:spacing w:after="0" w:line="240" w:lineRule="auto"/>
        <w:jc w:val="right"/>
        <w:rPr>
          <w:rFonts w:ascii="Times New Roman" w:hAnsi="Times New Roman" w:cs="Times New Roman"/>
        </w:rPr>
      </w:pPr>
    </w:p>
    <w:p w14:paraId="1B43FD84" w14:textId="458139D1" w:rsidR="001923DC" w:rsidRPr="00BA642E" w:rsidRDefault="00C802F5" w:rsidP="001373BF">
      <w:pPr>
        <w:tabs>
          <w:tab w:val="center" w:pos="4252"/>
          <w:tab w:val="right" w:pos="8504"/>
        </w:tabs>
        <w:spacing w:after="0" w:line="240" w:lineRule="auto"/>
        <w:rPr>
          <w:rFonts w:ascii="Times New Roman" w:hAnsi="Times New Roman" w:cs="Times New Roman"/>
        </w:rPr>
      </w:pPr>
      <w:r w:rsidRPr="00BA642E">
        <w:rPr>
          <w:rFonts w:ascii="Times New Roman" w:hAnsi="Times New Roman" w:cs="Times New Roman"/>
        </w:rPr>
        <w:tab/>
      </w:r>
      <w:r w:rsidRPr="00BA642E">
        <w:rPr>
          <w:rFonts w:ascii="Times New Roman" w:hAnsi="Times New Roman" w:cs="Times New Roman"/>
        </w:rPr>
        <w:tab/>
      </w:r>
    </w:p>
    <w:p w14:paraId="156C9DF0" w14:textId="77777777" w:rsidR="007B5B5F" w:rsidRDefault="00BA642E" w:rsidP="007B5B5F">
      <w:pPr>
        <w:pBdr>
          <w:top w:val="single" w:sz="4" w:space="1" w:color="auto"/>
          <w:left w:val="single" w:sz="4" w:space="4" w:color="auto"/>
          <w:bottom w:val="single" w:sz="4" w:space="1" w:color="auto"/>
          <w:right w:val="single" w:sz="4" w:space="4" w:color="auto"/>
        </w:pBdr>
        <w:jc w:val="center"/>
        <w:rPr>
          <w:rFonts w:ascii="Times New Roman" w:hAnsi="Times New Roman" w:cs="Times New Roman"/>
          <w:color w:val="EE0000"/>
        </w:rPr>
      </w:pPr>
      <w:r w:rsidRPr="007B5B5F">
        <w:rPr>
          <w:rFonts w:ascii="Times New Roman" w:hAnsi="Times New Roman" w:cs="Times New Roman"/>
          <w:b/>
          <w:bCs/>
          <w:color w:val="EE0000"/>
        </w:rPr>
        <w:t>Instrucciones:</w:t>
      </w:r>
      <w:r w:rsidRPr="00BA642E">
        <w:rPr>
          <w:rFonts w:ascii="Times New Roman" w:hAnsi="Times New Roman" w:cs="Times New Roman"/>
          <w:color w:val="EE0000"/>
        </w:rPr>
        <w:t xml:space="preserve"> </w:t>
      </w:r>
    </w:p>
    <w:p w14:paraId="6730F5D0" w14:textId="4E8D1507" w:rsidR="00BA642E" w:rsidRPr="00BA642E" w:rsidRDefault="00BA642E" w:rsidP="007B5B5F">
      <w:pPr>
        <w:pBdr>
          <w:top w:val="single" w:sz="4" w:space="1" w:color="auto"/>
          <w:left w:val="single" w:sz="4" w:space="4" w:color="auto"/>
          <w:bottom w:val="single" w:sz="4" w:space="1" w:color="auto"/>
          <w:right w:val="single" w:sz="4" w:space="4" w:color="auto"/>
        </w:pBdr>
        <w:jc w:val="center"/>
        <w:rPr>
          <w:rFonts w:ascii="Times New Roman" w:hAnsi="Times New Roman" w:cs="Times New Roman"/>
          <w:color w:val="EE0000"/>
        </w:rPr>
      </w:pPr>
      <w:r w:rsidRPr="00BA642E">
        <w:rPr>
          <w:rFonts w:ascii="Times New Roman" w:hAnsi="Times New Roman" w:cs="Times New Roman"/>
          <w:color w:val="EE0000"/>
        </w:rPr>
        <w:t>Las ponencias completas deberán tener una extensión de entre 5.000 y 8.000 palabras. Deben enviarse este archivo en formato Word</w:t>
      </w:r>
      <w:r w:rsidR="007B5B5F">
        <w:rPr>
          <w:rFonts w:ascii="Times New Roman" w:hAnsi="Times New Roman" w:cs="Times New Roman"/>
          <w:color w:val="EE0000"/>
        </w:rPr>
        <w:t xml:space="preserve"> (en ningún caso PDF). </w:t>
      </w:r>
      <w:r w:rsidRPr="00BA642E">
        <w:rPr>
          <w:rFonts w:ascii="Times New Roman" w:hAnsi="Times New Roman" w:cs="Times New Roman"/>
          <w:color w:val="EE0000"/>
        </w:rPr>
        <w:t xml:space="preserve">No incluir citas al pie. Las citas y referencias deben estar en formato APA 7. Debe incluirse en este documento: el resumen y las palabras claves que ha sido aprobado (o los ajustes que se deseen hacer), la ponencia completa y la bibliografía referenciada. La letra para la totalidad del escrito será Times New </w:t>
      </w:r>
      <w:proofErr w:type="spellStart"/>
      <w:r w:rsidRPr="00BA642E">
        <w:rPr>
          <w:rFonts w:ascii="Times New Roman" w:hAnsi="Times New Roman" w:cs="Times New Roman"/>
          <w:color w:val="EE0000"/>
        </w:rPr>
        <w:t>Roman</w:t>
      </w:r>
      <w:proofErr w:type="spellEnd"/>
      <w:r w:rsidRPr="00BA642E">
        <w:rPr>
          <w:rFonts w:ascii="Times New Roman" w:hAnsi="Times New Roman" w:cs="Times New Roman"/>
          <w:color w:val="EE0000"/>
        </w:rPr>
        <w:t xml:space="preserve"> de 12, interlineado simple. Justificado. Solo usar negrita para títulos y subtítulos.</w:t>
      </w:r>
    </w:p>
    <w:p w14:paraId="714018CD" w14:textId="632CF3AD" w:rsidR="00BA642E" w:rsidRPr="007B5B5F" w:rsidRDefault="00BA642E" w:rsidP="007B5B5F">
      <w:pPr>
        <w:pBdr>
          <w:top w:val="single" w:sz="4" w:space="1" w:color="auto"/>
          <w:left w:val="single" w:sz="4" w:space="4" w:color="auto"/>
          <w:bottom w:val="single" w:sz="4" w:space="1" w:color="auto"/>
          <w:right w:val="single" w:sz="4" w:space="4" w:color="auto"/>
        </w:pBdr>
        <w:jc w:val="center"/>
        <w:rPr>
          <w:rFonts w:ascii="Times New Roman" w:hAnsi="Times New Roman" w:cs="Times New Roman"/>
          <w:b/>
          <w:bCs/>
          <w:color w:val="EE0000"/>
        </w:rPr>
      </w:pPr>
      <w:r w:rsidRPr="007B5B5F">
        <w:rPr>
          <w:rFonts w:ascii="Times New Roman" w:hAnsi="Times New Roman" w:cs="Times New Roman"/>
          <w:b/>
          <w:bCs/>
          <w:color w:val="EE0000"/>
        </w:rPr>
        <w:t>Aquellos trabajos que no cumplan con estas pautas serán devueltos a sus autores para su corrección.</w:t>
      </w:r>
    </w:p>
    <w:p w14:paraId="7B9027E2" w14:textId="77777777" w:rsidR="00BA642E" w:rsidRPr="00BA642E" w:rsidRDefault="00BA642E" w:rsidP="005F3B2E">
      <w:pPr>
        <w:rPr>
          <w:rFonts w:ascii="Times New Roman" w:hAnsi="Times New Roman" w:cs="Times New Roman"/>
          <w:b/>
          <w:bCs/>
        </w:rPr>
      </w:pPr>
    </w:p>
    <w:p w14:paraId="35A6682C" w14:textId="1D1BD395" w:rsidR="00BA642E" w:rsidRPr="007B5B5F" w:rsidRDefault="00BA642E" w:rsidP="007B5B5F">
      <w:pPr>
        <w:spacing w:line="240" w:lineRule="auto"/>
        <w:jc w:val="both"/>
        <w:rPr>
          <w:rFonts w:ascii="Times New Roman" w:hAnsi="Times New Roman" w:cs="Times New Roman"/>
          <w:b/>
          <w:bCs/>
        </w:rPr>
      </w:pPr>
      <w:proofErr w:type="spellStart"/>
      <w:r w:rsidRPr="007B5B5F">
        <w:rPr>
          <w:rFonts w:ascii="Times New Roman" w:hAnsi="Times New Roman" w:cs="Times New Roman"/>
          <w:b/>
          <w:bCs/>
          <w:lang w:val="en-US"/>
        </w:rPr>
        <w:t>Resumen</w:t>
      </w:r>
      <w:proofErr w:type="spellEnd"/>
      <w:r w:rsidRPr="007B5B5F">
        <w:rPr>
          <w:rFonts w:ascii="Times New Roman" w:hAnsi="Times New Roman" w:cs="Times New Roman"/>
          <w:b/>
          <w:bCs/>
          <w:lang w:val="en-US"/>
        </w:rPr>
        <w:t>:</w:t>
      </w:r>
      <w:r w:rsidR="007B5B5F" w:rsidRPr="007B5B5F">
        <w:rPr>
          <w:rFonts w:ascii="Times New Roman" w:hAnsi="Times New Roman" w:cs="Times New Roman"/>
          <w:b/>
          <w:bCs/>
          <w:lang w:val="en-US"/>
        </w:rPr>
        <w:t xml:space="preserve"> </w:t>
      </w:r>
      <w:r w:rsidR="001373BF" w:rsidRPr="001373BF">
        <w:rPr>
          <w:rFonts w:ascii="Times New Roman" w:hAnsi="Times New Roman" w:cs="Times New Roman"/>
          <w:bCs/>
          <w:lang w:val="en-US"/>
        </w:rPr>
        <w:t xml:space="preserve">El </w:t>
      </w:r>
      <w:proofErr w:type="spellStart"/>
      <w:r w:rsidR="001373BF" w:rsidRPr="001373BF">
        <w:rPr>
          <w:rFonts w:ascii="Times New Roman" w:hAnsi="Times New Roman" w:cs="Times New Roman"/>
          <w:bCs/>
          <w:lang w:val="en-US"/>
        </w:rPr>
        <w:t>trabajo</w:t>
      </w:r>
      <w:proofErr w:type="spellEnd"/>
      <w:r w:rsidR="001373BF" w:rsidRPr="001373BF">
        <w:rPr>
          <w:rFonts w:ascii="Times New Roman" w:hAnsi="Times New Roman" w:cs="Times New Roman"/>
          <w:bCs/>
          <w:lang w:val="en-US"/>
        </w:rPr>
        <w:t xml:space="preserve"> que se </w:t>
      </w:r>
      <w:proofErr w:type="spellStart"/>
      <w:r w:rsidR="001373BF" w:rsidRPr="001373BF">
        <w:rPr>
          <w:rFonts w:ascii="Times New Roman" w:hAnsi="Times New Roman" w:cs="Times New Roman"/>
          <w:bCs/>
          <w:lang w:val="en-US"/>
        </w:rPr>
        <w:t>presenta</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constituye</w:t>
      </w:r>
      <w:proofErr w:type="spellEnd"/>
      <w:r w:rsidR="001373BF" w:rsidRPr="001373BF">
        <w:rPr>
          <w:rFonts w:ascii="Times New Roman" w:hAnsi="Times New Roman" w:cs="Times New Roman"/>
          <w:bCs/>
          <w:lang w:val="en-US"/>
        </w:rPr>
        <w:t xml:space="preserve"> un </w:t>
      </w:r>
      <w:proofErr w:type="spellStart"/>
      <w:r w:rsidR="001373BF" w:rsidRPr="001373BF">
        <w:rPr>
          <w:rFonts w:ascii="Times New Roman" w:hAnsi="Times New Roman" w:cs="Times New Roman"/>
          <w:bCs/>
          <w:lang w:val="en-US"/>
        </w:rPr>
        <w:t>estudio</w:t>
      </w:r>
      <w:proofErr w:type="spellEnd"/>
      <w:r w:rsidR="001373BF" w:rsidRPr="001373BF">
        <w:rPr>
          <w:rFonts w:ascii="Times New Roman" w:hAnsi="Times New Roman" w:cs="Times New Roman"/>
          <w:bCs/>
          <w:lang w:val="en-US"/>
        </w:rPr>
        <w:t xml:space="preserve"> de </w:t>
      </w:r>
      <w:proofErr w:type="spellStart"/>
      <w:r w:rsidR="001373BF" w:rsidRPr="001373BF">
        <w:rPr>
          <w:rFonts w:ascii="Times New Roman" w:hAnsi="Times New Roman" w:cs="Times New Roman"/>
          <w:bCs/>
          <w:lang w:val="en-US"/>
        </w:rPr>
        <w:t>caso</w:t>
      </w:r>
      <w:proofErr w:type="spellEnd"/>
      <w:r w:rsidR="001373BF" w:rsidRPr="001373BF">
        <w:rPr>
          <w:rFonts w:ascii="Times New Roman" w:hAnsi="Times New Roman" w:cs="Times New Roman"/>
          <w:bCs/>
          <w:lang w:val="en-US"/>
        </w:rPr>
        <w:t xml:space="preserve"> y se </w:t>
      </w:r>
      <w:proofErr w:type="spellStart"/>
      <w:r w:rsidR="001373BF" w:rsidRPr="001373BF">
        <w:rPr>
          <w:rFonts w:ascii="Times New Roman" w:hAnsi="Times New Roman" w:cs="Times New Roman"/>
          <w:bCs/>
          <w:lang w:val="en-US"/>
        </w:rPr>
        <w:t>encuadra</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en</w:t>
      </w:r>
      <w:proofErr w:type="spellEnd"/>
      <w:r w:rsidR="001373BF" w:rsidRPr="001373BF">
        <w:rPr>
          <w:rFonts w:ascii="Times New Roman" w:hAnsi="Times New Roman" w:cs="Times New Roman"/>
          <w:bCs/>
          <w:lang w:val="en-US"/>
        </w:rPr>
        <w:t xml:space="preserve"> la </w:t>
      </w:r>
      <w:proofErr w:type="spellStart"/>
      <w:r w:rsidR="001373BF" w:rsidRPr="001373BF">
        <w:rPr>
          <w:rFonts w:ascii="Times New Roman" w:hAnsi="Times New Roman" w:cs="Times New Roman"/>
          <w:bCs/>
          <w:lang w:val="en-US"/>
        </w:rPr>
        <w:t>intersección</w:t>
      </w:r>
      <w:proofErr w:type="spellEnd"/>
      <w:r w:rsidR="001373BF" w:rsidRPr="001373BF">
        <w:rPr>
          <w:rFonts w:ascii="Times New Roman" w:hAnsi="Times New Roman" w:cs="Times New Roman"/>
          <w:bCs/>
          <w:lang w:val="en-US"/>
        </w:rPr>
        <w:t xml:space="preserve"> de dos </w:t>
      </w:r>
      <w:proofErr w:type="spellStart"/>
      <w:r w:rsidR="001373BF" w:rsidRPr="001373BF">
        <w:rPr>
          <w:rFonts w:ascii="Times New Roman" w:hAnsi="Times New Roman" w:cs="Times New Roman"/>
          <w:bCs/>
          <w:lang w:val="en-US"/>
        </w:rPr>
        <w:t>proyectos</w:t>
      </w:r>
      <w:proofErr w:type="spellEnd"/>
      <w:r w:rsidR="001373BF" w:rsidRPr="001373BF">
        <w:rPr>
          <w:rFonts w:ascii="Times New Roman" w:hAnsi="Times New Roman" w:cs="Times New Roman"/>
          <w:bCs/>
          <w:lang w:val="en-US"/>
        </w:rPr>
        <w:t xml:space="preserve"> de </w:t>
      </w:r>
      <w:proofErr w:type="spellStart"/>
      <w:r w:rsidR="001373BF" w:rsidRPr="001373BF">
        <w:rPr>
          <w:rFonts w:ascii="Times New Roman" w:hAnsi="Times New Roman" w:cs="Times New Roman"/>
          <w:bCs/>
          <w:lang w:val="en-US"/>
        </w:rPr>
        <w:t>investigación</w:t>
      </w:r>
      <w:proofErr w:type="spellEnd"/>
      <w:r w:rsidR="001373BF" w:rsidRPr="001373BF">
        <w:rPr>
          <w:rFonts w:ascii="Times New Roman" w:hAnsi="Times New Roman" w:cs="Times New Roman"/>
          <w:bCs/>
          <w:lang w:val="en-US"/>
        </w:rPr>
        <w:t xml:space="preserve">: el </w:t>
      </w:r>
      <w:proofErr w:type="spellStart"/>
      <w:r w:rsidR="001373BF" w:rsidRPr="001373BF">
        <w:rPr>
          <w:rFonts w:ascii="Times New Roman" w:hAnsi="Times New Roman" w:cs="Times New Roman"/>
          <w:bCs/>
          <w:lang w:val="en-US"/>
        </w:rPr>
        <w:t>desarrollo</w:t>
      </w:r>
      <w:proofErr w:type="spellEnd"/>
      <w:r w:rsidR="001373BF" w:rsidRPr="001373BF">
        <w:rPr>
          <w:rFonts w:ascii="Times New Roman" w:hAnsi="Times New Roman" w:cs="Times New Roman"/>
          <w:bCs/>
          <w:lang w:val="en-US"/>
        </w:rPr>
        <w:t xml:space="preserve"> del </w:t>
      </w:r>
      <w:proofErr w:type="spellStart"/>
      <w:r w:rsidR="001373BF" w:rsidRPr="001373BF">
        <w:rPr>
          <w:rFonts w:ascii="Times New Roman" w:hAnsi="Times New Roman" w:cs="Times New Roman"/>
          <w:bCs/>
          <w:lang w:val="en-US"/>
        </w:rPr>
        <w:t>conocimiento</w:t>
      </w:r>
      <w:proofErr w:type="spellEnd"/>
      <w:r w:rsidR="001373BF" w:rsidRPr="001373BF">
        <w:rPr>
          <w:rFonts w:ascii="Times New Roman" w:hAnsi="Times New Roman" w:cs="Times New Roman"/>
          <w:bCs/>
          <w:lang w:val="en-US"/>
        </w:rPr>
        <w:t xml:space="preserve"> de </w:t>
      </w:r>
      <w:proofErr w:type="spellStart"/>
      <w:r w:rsidR="001373BF" w:rsidRPr="001373BF">
        <w:rPr>
          <w:rFonts w:ascii="Times New Roman" w:hAnsi="Times New Roman" w:cs="Times New Roman"/>
          <w:bCs/>
          <w:lang w:val="en-US"/>
        </w:rPr>
        <w:t>sí</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dentro</w:t>
      </w:r>
      <w:proofErr w:type="spellEnd"/>
      <w:r w:rsidR="001373BF" w:rsidRPr="001373BF">
        <w:rPr>
          <w:rFonts w:ascii="Times New Roman" w:hAnsi="Times New Roman" w:cs="Times New Roman"/>
          <w:bCs/>
          <w:lang w:val="en-US"/>
        </w:rPr>
        <w:t xml:space="preserve"> de </w:t>
      </w:r>
      <w:proofErr w:type="spellStart"/>
      <w:r w:rsidR="001373BF" w:rsidRPr="001373BF">
        <w:rPr>
          <w:rFonts w:ascii="Times New Roman" w:hAnsi="Times New Roman" w:cs="Times New Roman"/>
          <w:bCs/>
          <w:lang w:val="en-US"/>
        </w:rPr>
        <w:t>diversas</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profesiones</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UBACyT</w:t>
      </w:r>
      <w:proofErr w:type="spellEnd"/>
      <w:r w:rsidR="001373BF" w:rsidRPr="001373BF">
        <w:rPr>
          <w:rFonts w:ascii="Times New Roman" w:hAnsi="Times New Roman" w:cs="Times New Roman"/>
          <w:bCs/>
          <w:lang w:val="en-US"/>
        </w:rPr>
        <w:t xml:space="preserve">) y la </w:t>
      </w:r>
      <w:proofErr w:type="spellStart"/>
      <w:r w:rsidR="001373BF" w:rsidRPr="001373BF">
        <w:rPr>
          <w:rFonts w:ascii="Times New Roman" w:hAnsi="Times New Roman" w:cs="Times New Roman"/>
          <w:bCs/>
          <w:lang w:val="en-US"/>
        </w:rPr>
        <w:t>transformación</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subjetiva</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en</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diversos</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profesionales</w:t>
      </w:r>
      <w:proofErr w:type="spellEnd"/>
      <w:r w:rsidR="001373BF" w:rsidRPr="001373BF">
        <w:rPr>
          <w:rFonts w:ascii="Times New Roman" w:hAnsi="Times New Roman" w:cs="Times New Roman"/>
          <w:bCs/>
          <w:lang w:val="en-US"/>
        </w:rPr>
        <w:t xml:space="preserve"> y </w:t>
      </w:r>
      <w:proofErr w:type="spellStart"/>
      <w:r w:rsidR="001373BF" w:rsidRPr="001373BF">
        <w:rPr>
          <w:rFonts w:ascii="Times New Roman" w:hAnsi="Times New Roman" w:cs="Times New Roman"/>
          <w:bCs/>
          <w:lang w:val="en-US"/>
        </w:rPr>
        <w:t>los</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dispositivos</w:t>
      </w:r>
      <w:proofErr w:type="spellEnd"/>
      <w:r w:rsidR="001373BF" w:rsidRPr="001373BF">
        <w:rPr>
          <w:rFonts w:ascii="Times New Roman" w:hAnsi="Times New Roman" w:cs="Times New Roman"/>
          <w:bCs/>
          <w:lang w:val="en-US"/>
        </w:rPr>
        <w:t xml:space="preserve"> que la </w:t>
      </w:r>
      <w:proofErr w:type="spellStart"/>
      <w:r w:rsidR="001373BF" w:rsidRPr="001373BF">
        <w:rPr>
          <w:rFonts w:ascii="Times New Roman" w:hAnsi="Times New Roman" w:cs="Times New Roman"/>
          <w:bCs/>
          <w:lang w:val="en-US"/>
        </w:rPr>
        <w:t>promueven</w:t>
      </w:r>
      <w:proofErr w:type="spellEnd"/>
      <w:r w:rsidR="001373BF" w:rsidRPr="001373BF">
        <w:rPr>
          <w:rFonts w:ascii="Times New Roman" w:hAnsi="Times New Roman" w:cs="Times New Roman"/>
          <w:bCs/>
          <w:lang w:val="en-US"/>
        </w:rPr>
        <w:t xml:space="preserve"> (CONICET). Se </w:t>
      </w:r>
      <w:proofErr w:type="spellStart"/>
      <w:r w:rsidR="001373BF" w:rsidRPr="001373BF">
        <w:rPr>
          <w:rFonts w:ascii="Times New Roman" w:hAnsi="Times New Roman" w:cs="Times New Roman"/>
          <w:bCs/>
          <w:lang w:val="en-US"/>
        </w:rPr>
        <w:t>ubica</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en</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una</w:t>
      </w:r>
      <w:proofErr w:type="spellEnd"/>
      <w:r w:rsidR="001373BF" w:rsidRPr="001373BF">
        <w:rPr>
          <w:rFonts w:ascii="Times New Roman" w:hAnsi="Times New Roman" w:cs="Times New Roman"/>
          <w:bCs/>
          <w:lang w:val="en-US"/>
        </w:rPr>
        <w:t xml:space="preserve"> mesa (9) que </w:t>
      </w:r>
      <w:proofErr w:type="spellStart"/>
      <w:r w:rsidR="001373BF" w:rsidRPr="001373BF">
        <w:rPr>
          <w:rFonts w:ascii="Times New Roman" w:hAnsi="Times New Roman" w:cs="Times New Roman"/>
          <w:bCs/>
          <w:lang w:val="en-US"/>
        </w:rPr>
        <w:t>integra</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trabajos</w:t>
      </w:r>
      <w:proofErr w:type="spellEnd"/>
      <w:r w:rsidR="001373BF" w:rsidRPr="001373BF">
        <w:rPr>
          <w:rFonts w:ascii="Times New Roman" w:hAnsi="Times New Roman" w:cs="Times New Roman"/>
          <w:bCs/>
          <w:lang w:val="en-US"/>
        </w:rPr>
        <w:t xml:space="preserve"> que </w:t>
      </w:r>
      <w:proofErr w:type="spellStart"/>
      <w:r w:rsidR="001373BF" w:rsidRPr="001373BF">
        <w:rPr>
          <w:rFonts w:ascii="Times New Roman" w:hAnsi="Times New Roman" w:cs="Times New Roman"/>
          <w:bCs/>
          <w:lang w:val="en-US"/>
        </w:rPr>
        <w:t>refieren</w:t>
      </w:r>
      <w:proofErr w:type="spellEnd"/>
      <w:r w:rsidR="001373BF" w:rsidRPr="001373BF">
        <w:rPr>
          <w:rFonts w:ascii="Times New Roman" w:hAnsi="Times New Roman" w:cs="Times New Roman"/>
          <w:bCs/>
          <w:lang w:val="en-US"/>
        </w:rPr>
        <w:t xml:space="preserve"> al </w:t>
      </w:r>
      <w:proofErr w:type="spellStart"/>
      <w:r w:rsidR="001373BF" w:rsidRPr="001373BF">
        <w:rPr>
          <w:rFonts w:ascii="Times New Roman" w:hAnsi="Times New Roman" w:cs="Times New Roman"/>
          <w:bCs/>
          <w:lang w:val="en-US"/>
        </w:rPr>
        <w:t>análisis</w:t>
      </w:r>
      <w:proofErr w:type="spellEnd"/>
      <w:r w:rsidR="001373BF" w:rsidRPr="001373BF">
        <w:rPr>
          <w:rFonts w:ascii="Times New Roman" w:hAnsi="Times New Roman" w:cs="Times New Roman"/>
          <w:bCs/>
          <w:lang w:val="en-US"/>
        </w:rPr>
        <w:t xml:space="preserve"> y </w:t>
      </w:r>
      <w:proofErr w:type="spellStart"/>
      <w:r w:rsidR="001373BF" w:rsidRPr="001373BF">
        <w:rPr>
          <w:rFonts w:ascii="Times New Roman" w:hAnsi="Times New Roman" w:cs="Times New Roman"/>
          <w:bCs/>
          <w:lang w:val="en-US"/>
        </w:rPr>
        <w:t>reflexión</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en</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torno</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los</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nuevos</w:t>
      </w:r>
      <w:proofErr w:type="spellEnd"/>
      <w:r w:rsidR="001373BF" w:rsidRPr="001373BF">
        <w:rPr>
          <w:rFonts w:ascii="Times New Roman" w:hAnsi="Times New Roman" w:cs="Times New Roman"/>
          <w:bCs/>
          <w:lang w:val="en-US"/>
        </w:rPr>
        <w:t xml:space="preserve"> y </w:t>
      </w:r>
      <w:proofErr w:type="spellStart"/>
      <w:r w:rsidR="001373BF" w:rsidRPr="001373BF">
        <w:rPr>
          <w:rFonts w:ascii="Times New Roman" w:hAnsi="Times New Roman" w:cs="Times New Roman"/>
          <w:bCs/>
          <w:lang w:val="en-US"/>
        </w:rPr>
        <w:t>viejos</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desafíos</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pedagógicos</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didácticos</w:t>
      </w:r>
      <w:proofErr w:type="spellEnd"/>
      <w:r w:rsidR="001373BF" w:rsidRPr="001373BF">
        <w:rPr>
          <w:rFonts w:ascii="Times New Roman" w:hAnsi="Times New Roman" w:cs="Times New Roman"/>
          <w:bCs/>
          <w:lang w:val="en-US"/>
        </w:rPr>
        <w:t xml:space="preserve"> y </w:t>
      </w:r>
      <w:proofErr w:type="spellStart"/>
      <w:r w:rsidR="001373BF" w:rsidRPr="001373BF">
        <w:rPr>
          <w:rFonts w:ascii="Times New Roman" w:hAnsi="Times New Roman" w:cs="Times New Roman"/>
          <w:bCs/>
          <w:lang w:val="en-US"/>
        </w:rPr>
        <w:t>curriculares</w:t>
      </w:r>
      <w:proofErr w:type="spellEnd"/>
      <w:r w:rsidR="001373BF" w:rsidRPr="001373BF">
        <w:rPr>
          <w:rFonts w:ascii="Times New Roman" w:hAnsi="Times New Roman" w:cs="Times New Roman"/>
          <w:bCs/>
          <w:lang w:val="en-US"/>
        </w:rPr>
        <w:t xml:space="preserve"> que </w:t>
      </w:r>
      <w:proofErr w:type="spellStart"/>
      <w:r w:rsidR="001373BF" w:rsidRPr="001373BF">
        <w:rPr>
          <w:rFonts w:ascii="Times New Roman" w:hAnsi="Times New Roman" w:cs="Times New Roman"/>
          <w:bCs/>
          <w:lang w:val="en-US"/>
        </w:rPr>
        <w:t>repercuten</w:t>
      </w:r>
      <w:proofErr w:type="spellEnd"/>
      <w:r w:rsidR="001373BF" w:rsidRPr="001373BF">
        <w:rPr>
          <w:rFonts w:ascii="Times New Roman" w:hAnsi="Times New Roman" w:cs="Times New Roman"/>
          <w:bCs/>
          <w:lang w:val="en-US"/>
        </w:rPr>
        <w:t xml:space="preserve"> e </w:t>
      </w:r>
      <w:proofErr w:type="spellStart"/>
      <w:r w:rsidR="001373BF" w:rsidRPr="001373BF">
        <w:rPr>
          <w:rFonts w:ascii="Times New Roman" w:hAnsi="Times New Roman" w:cs="Times New Roman"/>
          <w:bCs/>
          <w:lang w:val="en-US"/>
        </w:rPr>
        <w:t>interpelan</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en</w:t>
      </w:r>
      <w:proofErr w:type="spellEnd"/>
      <w:r w:rsidR="001373BF" w:rsidRPr="001373BF">
        <w:rPr>
          <w:rFonts w:ascii="Times New Roman" w:hAnsi="Times New Roman" w:cs="Times New Roman"/>
          <w:bCs/>
          <w:lang w:val="en-US"/>
        </w:rPr>
        <w:t xml:space="preserve"> las </w:t>
      </w:r>
      <w:proofErr w:type="spellStart"/>
      <w:r w:rsidR="001373BF" w:rsidRPr="001373BF">
        <w:rPr>
          <w:rFonts w:ascii="Times New Roman" w:hAnsi="Times New Roman" w:cs="Times New Roman"/>
          <w:bCs/>
          <w:lang w:val="en-US"/>
        </w:rPr>
        <w:t>prácticas</w:t>
      </w:r>
      <w:proofErr w:type="spellEnd"/>
      <w:r w:rsidR="001373BF" w:rsidRPr="001373BF">
        <w:rPr>
          <w:rFonts w:ascii="Times New Roman" w:hAnsi="Times New Roman" w:cs="Times New Roman"/>
          <w:bCs/>
          <w:lang w:val="en-US"/>
        </w:rPr>
        <w:t xml:space="preserve"> de la </w:t>
      </w:r>
      <w:proofErr w:type="spellStart"/>
      <w:r w:rsidR="001373BF" w:rsidRPr="001373BF">
        <w:rPr>
          <w:rFonts w:ascii="Times New Roman" w:hAnsi="Times New Roman" w:cs="Times New Roman"/>
          <w:bCs/>
          <w:lang w:val="en-US"/>
        </w:rPr>
        <w:t>enseñanza</w:t>
      </w:r>
      <w:proofErr w:type="spellEnd"/>
      <w:r w:rsidR="001373BF" w:rsidRPr="001373BF">
        <w:rPr>
          <w:rFonts w:ascii="Times New Roman" w:hAnsi="Times New Roman" w:cs="Times New Roman"/>
          <w:bCs/>
          <w:lang w:val="en-US"/>
        </w:rPr>
        <w:t xml:space="preserve"> y del </w:t>
      </w:r>
      <w:proofErr w:type="spellStart"/>
      <w:r w:rsidR="001373BF" w:rsidRPr="001373BF">
        <w:rPr>
          <w:rFonts w:ascii="Times New Roman" w:hAnsi="Times New Roman" w:cs="Times New Roman"/>
          <w:bCs/>
          <w:lang w:val="en-US"/>
        </w:rPr>
        <w:t>aprendizaje</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en</w:t>
      </w:r>
      <w:proofErr w:type="spellEnd"/>
      <w:r w:rsidR="001373BF" w:rsidRPr="001373BF">
        <w:rPr>
          <w:rFonts w:ascii="Times New Roman" w:hAnsi="Times New Roman" w:cs="Times New Roman"/>
          <w:bCs/>
          <w:lang w:val="en-US"/>
        </w:rPr>
        <w:t xml:space="preserve"> la </w:t>
      </w:r>
      <w:proofErr w:type="spellStart"/>
      <w:r w:rsidR="001373BF" w:rsidRPr="001373BF">
        <w:rPr>
          <w:rFonts w:ascii="Times New Roman" w:hAnsi="Times New Roman" w:cs="Times New Roman"/>
          <w:bCs/>
          <w:lang w:val="en-US"/>
        </w:rPr>
        <w:t>universidad</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Particularmente</w:t>
      </w:r>
      <w:proofErr w:type="spellEnd"/>
      <w:r w:rsidR="001373BF" w:rsidRPr="001373BF">
        <w:rPr>
          <w:rFonts w:ascii="Times New Roman" w:hAnsi="Times New Roman" w:cs="Times New Roman"/>
          <w:bCs/>
          <w:lang w:val="en-US"/>
        </w:rPr>
        <w:t xml:space="preserve"> el </w:t>
      </w:r>
      <w:proofErr w:type="spellStart"/>
      <w:r w:rsidR="001373BF" w:rsidRPr="001373BF">
        <w:rPr>
          <w:rFonts w:ascii="Times New Roman" w:hAnsi="Times New Roman" w:cs="Times New Roman"/>
          <w:bCs/>
          <w:lang w:val="en-US"/>
        </w:rPr>
        <w:t>trabajo</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tiene</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como</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objetivo</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analizar</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una</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experiencia</w:t>
      </w:r>
      <w:proofErr w:type="spellEnd"/>
      <w:r w:rsidR="001373BF" w:rsidRPr="001373BF">
        <w:rPr>
          <w:rFonts w:ascii="Times New Roman" w:hAnsi="Times New Roman" w:cs="Times New Roman"/>
          <w:bCs/>
          <w:lang w:val="en-US"/>
        </w:rPr>
        <w:t xml:space="preserve"> de </w:t>
      </w:r>
      <w:proofErr w:type="spellStart"/>
      <w:r w:rsidR="001373BF" w:rsidRPr="001373BF">
        <w:rPr>
          <w:rFonts w:ascii="Times New Roman" w:hAnsi="Times New Roman" w:cs="Times New Roman"/>
          <w:bCs/>
          <w:lang w:val="en-US"/>
        </w:rPr>
        <w:t>formación</w:t>
      </w:r>
      <w:proofErr w:type="spellEnd"/>
      <w:r w:rsidR="001373BF" w:rsidRPr="001373BF">
        <w:rPr>
          <w:rFonts w:ascii="Times New Roman" w:hAnsi="Times New Roman" w:cs="Times New Roman"/>
          <w:bCs/>
          <w:lang w:val="en-US"/>
        </w:rPr>
        <w:t xml:space="preserve"> que da </w:t>
      </w:r>
      <w:proofErr w:type="spellStart"/>
      <w:r w:rsidR="001373BF" w:rsidRPr="001373BF">
        <w:rPr>
          <w:rFonts w:ascii="Times New Roman" w:hAnsi="Times New Roman" w:cs="Times New Roman"/>
          <w:bCs/>
          <w:lang w:val="en-US"/>
        </w:rPr>
        <w:t>cuenta</w:t>
      </w:r>
      <w:proofErr w:type="spellEnd"/>
      <w:r w:rsidR="001373BF" w:rsidRPr="001373BF">
        <w:rPr>
          <w:rFonts w:ascii="Times New Roman" w:hAnsi="Times New Roman" w:cs="Times New Roman"/>
          <w:bCs/>
          <w:lang w:val="en-US"/>
        </w:rPr>
        <w:t xml:space="preserve"> de </w:t>
      </w:r>
      <w:proofErr w:type="spellStart"/>
      <w:r w:rsidR="001373BF" w:rsidRPr="001373BF">
        <w:rPr>
          <w:rFonts w:ascii="Times New Roman" w:hAnsi="Times New Roman" w:cs="Times New Roman"/>
          <w:bCs/>
          <w:lang w:val="en-US"/>
        </w:rPr>
        <w:t>procesos</w:t>
      </w:r>
      <w:proofErr w:type="spellEnd"/>
      <w:r w:rsidR="001373BF" w:rsidRPr="001373BF">
        <w:rPr>
          <w:rFonts w:ascii="Times New Roman" w:hAnsi="Times New Roman" w:cs="Times New Roman"/>
          <w:bCs/>
          <w:lang w:val="en-US"/>
        </w:rPr>
        <w:t xml:space="preserve"> de </w:t>
      </w:r>
      <w:proofErr w:type="spellStart"/>
      <w:r w:rsidR="001373BF" w:rsidRPr="001373BF">
        <w:rPr>
          <w:rFonts w:ascii="Times New Roman" w:hAnsi="Times New Roman" w:cs="Times New Roman"/>
          <w:bCs/>
          <w:lang w:val="en-US"/>
        </w:rPr>
        <w:t>producción</w:t>
      </w:r>
      <w:proofErr w:type="spellEnd"/>
      <w:r w:rsidR="001373BF" w:rsidRPr="001373BF">
        <w:rPr>
          <w:rFonts w:ascii="Times New Roman" w:hAnsi="Times New Roman" w:cs="Times New Roman"/>
          <w:bCs/>
          <w:lang w:val="en-US"/>
        </w:rPr>
        <w:t xml:space="preserve"> de </w:t>
      </w:r>
      <w:proofErr w:type="spellStart"/>
      <w:r w:rsidR="001373BF" w:rsidRPr="001373BF">
        <w:rPr>
          <w:rFonts w:ascii="Times New Roman" w:hAnsi="Times New Roman" w:cs="Times New Roman"/>
          <w:bCs/>
          <w:lang w:val="en-US"/>
        </w:rPr>
        <w:t>subjetividad</w:t>
      </w:r>
      <w:proofErr w:type="spellEnd"/>
      <w:r w:rsidR="001373BF" w:rsidRPr="001373BF">
        <w:rPr>
          <w:rFonts w:ascii="Times New Roman" w:hAnsi="Times New Roman" w:cs="Times New Roman"/>
          <w:bCs/>
          <w:lang w:val="en-US"/>
        </w:rPr>
        <w:t xml:space="preserve"> y de </w:t>
      </w:r>
      <w:proofErr w:type="spellStart"/>
      <w:r w:rsidR="001373BF" w:rsidRPr="001373BF">
        <w:rPr>
          <w:rFonts w:ascii="Times New Roman" w:hAnsi="Times New Roman" w:cs="Times New Roman"/>
          <w:bCs/>
          <w:lang w:val="en-US"/>
        </w:rPr>
        <w:t>formas</w:t>
      </w:r>
      <w:proofErr w:type="spellEnd"/>
      <w:r w:rsidR="001373BF" w:rsidRPr="001373BF">
        <w:rPr>
          <w:rFonts w:ascii="Times New Roman" w:hAnsi="Times New Roman" w:cs="Times New Roman"/>
          <w:bCs/>
          <w:lang w:val="en-US"/>
        </w:rPr>
        <w:t xml:space="preserve"> de </w:t>
      </w:r>
      <w:proofErr w:type="spellStart"/>
      <w:r w:rsidR="001373BF" w:rsidRPr="001373BF">
        <w:rPr>
          <w:rFonts w:ascii="Times New Roman" w:hAnsi="Times New Roman" w:cs="Times New Roman"/>
          <w:bCs/>
          <w:lang w:val="en-US"/>
        </w:rPr>
        <w:t>relación</w:t>
      </w:r>
      <w:proofErr w:type="spellEnd"/>
      <w:r w:rsidR="001373BF" w:rsidRPr="001373BF">
        <w:rPr>
          <w:rFonts w:ascii="Times New Roman" w:hAnsi="Times New Roman" w:cs="Times New Roman"/>
          <w:bCs/>
          <w:lang w:val="en-US"/>
        </w:rPr>
        <w:t xml:space="preserve"> con el saber que </w:t>
      </w:r>
      <w:proofErr w:type="spellStart"/>
      <w:r w:rsidR="001373BF" w:rsidRPr="001373BF">
        <w:rPr>
          <w:rFonts w:ascii="Times New Roman" w:hAnsi="Times New Roman" w:cs="Times New Roman"/>
          <w:bCs/>
          <w:lang w:val="en-US"/>
        </w:rPr>
        <w:t>surgen</w:t>
      </w:r>
      <w:proofErr w:type="spellEnd"/>
      <w:r w:rsidR="001373BF" w:rsidRPr="001373BF">
        <w:rPr>
          <w:rFonts w:ascii="Times New Roman" w:hAnsi="Times New Roman" w:cs="Times New Roman"/>
          <w:bCs/>
          <w:lang w:val="en-US"/>
        </w:rPr>
        <w:t xml:space="preserve"> a </w:t>
      </w:r>
      <w:proofErr w:type="spellStart"/>
      <w:r w:rsidR="001373BF" w:rsidRPr="001373BF">
        <w:rPr>
          <w:rFonts w:ascii="Times New Roman" w:hAnsi="Times New Roman" w:cs="Times New Roman"/>
          <w:bCs/>
          <w:lang w:val="en-US"/>
        </w:rPr>
        <w:t>partir</w:t>
      </w:r>
      <w:proofErr w:type="spellEnd"/>
      <w:r w:rsidR="001373BF" w:rsidRPr="001373BF">
        <w:rPr>
          <w:rFonts w:ascii="Times New Roman" w:hAnsi="Times New Roman" w:cs="Times New Roman"/>
          <w:bCs/>
          <w:lang w:val="en-US"/>
        </w:rPr>
        <w:t xml:space="preserve"> de un </w:t>
      </w:r>
      <w:proofErr w:type="spellStart"/>
      <w:r w:rsidR="001373BF" w:rsidRPr="001373BF">
        <w:rPr>
          <w:rFonts w:ascii="Times New Roman" w:hAnsi="Times New Roman" w:cs="Times New Roman"/>
          <w:bCs/>
          <w:lang w:val="en-US"/>
        </w:rPr>
        <w:t>dispositivo</w:t>
      </w:r>
      <w:proofErr w:type="spellEnd"/>
      <w:r w:rsidR="001373BF" w:rsidRPr="001373BF">
        <w:rPr>
          <w:rFonts w:ascii="Times New Roman" w:hAnsi="Times New Roman" w:cs="Times New Roman"/>
          <w:bCs/>
          <w:lang w:val="en-US"/>
        </w:rPr>
        <w:t xml:space="preserve"> de </w:t>
      </w:r>
      <w:proofErr w:type="spellStart"/>
      <w:r w:rsidR="001373BF" w:rsidRPr="001373BF">
        <w:rPr>
          <w:rFonts w:ascii="Times New Roman" w:hAnsi="Times New Roman" w:cs="Times New Roman"/>
          <w:bCs/>
          <w:lang w:val="en-US"/>
        </w:rPr>
        <w:t>formación</w:t>
      </w:r>
      <w:proofErr w:type="spellEnd"/>
      <w:r w:rsidR="001373BF" w:rsidRPr="001373BF">
        <w:rPr>
          <w:rFonts w:ascii="Times New Roman" w:hAnsi="Times New Roman" w:cs="Times New Roman"/>
          <w:bCs/>
          <w:lang w:val="en-US"/>
        </w:rPr>
        <w:t xml:space="preserve"> que </w:t>
      </w:r>
      <w:proofErr w:type="spellStart"/>
      <w:r w:rsidR="001373BF" w:rsidRPr="001373BF">
        <w:rPr>
          <w:rFonts w:ascii="Times New Roman" w:hAnsi="Times New Roman" w:cs="Times New Roman"/>
          <w:bCs/>
          <w:lang w:val="en-US"/>
        </w:rPr>
        <w:t>interpela</w:t>
      </w:r>
      <w:proofErr w:type="spellEnd"/>
      <w:r w:rsidR="001373BF" w:rsidRPr="001373BF">
        <w:rPr>
          <w:rFonts w:ascii="Times New Roman" w:hAnsi="Times New Roman" w:cs="Times New Roman"/>
          <w:bCs/>
          <w:lang w:val="en-US"/>
        </w:rPr>
        <w:t xml:space="preserve"> al </w:t>
      </w:r>
      <w:proofErr w:type="spellStart"/>
      <w:r w:rsidR="001373BF" w:rsidRPr="001373BF">
        <w:rPr>
          <w:rFonts w:ascii="Times New Roman" w:hAnsi="Times New Roman" w:cs="Times New Roman"/>
          <w:bCs/>
          <w:lang w:val="en-US"/>
        </w:rPr>
        <w:t>estudiante</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en</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sus</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dimensiones</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psico</w:t>
      </w:r>
      <w:proofErr w:type="spellEnd"/>
      <w:r w:rsidR="001373BF" w:rsidRPr="001373BF">
        <w:rPr>
          <w:rFonts w:ascii="Times New Roman" w:hAnsi="Times New Roman" w:cs="Times New Roman"/>
          <w:bCs/>
          <w:lang w:val="en-US"/>
        </w:rPr>
        <w:t xml:space="preserve"> - socio – </w:t>
      </w:r>
      <w:proofErr w:type="spellStart"/>
      <w:r w:rsidR="001373BF" w:rsidRPr="001373BF">
        <w:rPr>
          <w:rFonts w:ascii="Times New Roman" w:hAnsi="Times New Roman" w:cs="Times New Roman"/>
          <w:bCs/>
          <w:lang w:val="en-US"/>
        </w:rPr>
        <w:t>físicas</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En</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concreto</w:t>
      </w:r>
      <w:proofErr w:type="spellEnd"/>
      <w:r w:rsidR="001373BF" w:rsidRPr="001373BF">
        <w:rPr>
          <w:rFonts w:ascii="Times New Roman" w:hAnsi="Times New Roman" w:cs="Times New Roman"/>
          <w:bCs/>
          <w:lang w:val="en-US"/>
        </w:rPr>
        <w:t xml:space="preserve">, la </w:t>
      </w:r>
      <w:proofErr w:type="spellStart"/>
      <w:r w:rsidR="001373BF" w:rsidRPr="001373BF">
        <w:rPr>
          <w:rFonts w:ascii="Times New Roman" w:hAnsi="Times New Roman" w:cs="Times New Roman"/>
          <w:bCs/>
          <w:lang w:val="en-US"/>
        </w:rPr>
        <w:t>experiencia</w:t>
      </w:r>
      <w:proofErr w:type="spellEnd"/>
      <w:r w:rsidR="001373BF" w:rsidRPr="001373BF">
        <w:rPr>
          <w:rFonts w:ascii="Times New Roman" w:hAnsi="Times New Roman" w:cs="Times New Roman"/>
          <w:bCs/>
          <w:lang w:val="en-US"/>
        </w:rPr>
        <w:t xml:space="preserve"> de </w:t>
      </w:r>
      <w:proofErr w:type="spellStart"/>
      <w:r w:rsidR="001373BF" w:rsidRPr="001373BF">
        <w:rPr>
          <w:rFonts w:ascii="Times New Roman" w:hAnsi="Times New Roman" w:cs="Times New Roman"/>
          <w:bCs/>
          <w:lang w:val="en-US"/>
        </w:rPr>
        <w:t>formación</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analizada</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tuvo</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lugar</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en</w:t>
      </w:r>
      <w:proofErr w:type="spellEnd"/>
      <w:r w:rsidR="001373BF" w:rsidRPr="001373BF">
        <w:rPr>
          <w:rFonts w:ascii="Times New Roman" w:hAnsi="Times New Roman" w:cs="Times New Roman"/>
          <w:bCs/>
          <w:lang w:val="en-US"/>
        </w:rPr>
        <w:t xml:space="preserve"> la </w:t>
      </w:r>
      <w:proofErr w:type="spellStart"/>
      <w:r w:rsidR="001373BF" w:rsidRPr="001373BF">
        <w:rPr>
          <w:rFonts w:ascii="Times New Roman" w:hAnsi="Times New Roman" w:cs="Times New Roman"/>
          <w:bCs/>
          <w:lang w:val="en-US"/>
        </w:rPr>
        <w:t>Facultad</w:t>
      </w:r>
      <w:proofErr w:type="spellEnd"/>
      <w:r w:rsidR="001373BF" w:rsidRPr="001373BF">
        <w:rPr>
          <w:rFonts w:ascii="Times New Roman" w:hAnsi="Times New Roman" w:cs="Times New Roman"/>
          <w:bCs/>
          <w:lang w:val="en-US"/>
        </w:rPr>
        <w:t xml:space="preserve"> de </w:t>
      </w:r>
      <w:proofErr w:type="spellStart"/>
      <w:r w:rsidR="001373BF" w:rsidRPr="001373BF">
        <w:rPr>
          <w:rFonts w:ascii="Times New Roman" w:hAnsi="Times New Roman" w:cs="Times New Roman"/>
          <w:bCs/>
          <w:lang w:val="en-US"/>
        </w:rPr>
        <w:t>Filosofía</w:t>
      </w:r>
      <w:proofErr w:type="spellEnd"/>
      <w:r w:rsidR="001373BF" w:rsidRPr="001373BF">
        <w:rPr>
          <w:rFonts w:ascii="Times New Roman" w:hAnsi="Times New Roman" w:cs="Times New Roman"/>
          <w:bCs/>
          <w:lang w:val="en-US"/>
        </w:rPr>
        <w:t xml:space="preserve"> y </w:t>
      </w:r>
      <w:proofErr w:type="spellStart"/>
      <w:r w:rsidR="001373BF" w:rsidRPr="001373BF">
        <w:rPr>
          <w:rFonts w:ascii="Times New Roman" w:hAnsi="Times New Roman" w:cs="Times New Roman"/>
          <w:bCs/>
          <w:lang w:val="en-US"/>
        </w:rPr>
        <w:t>Letras</w:t>
      </w:r>
      <w:proofErr w:type="spellEnd"/>
      <w:r w:rsidR="001373BF" w:rsidRPr="001373BF">
        <w:rPr>
          <w:rFonts w:ascii="Times New Roman" w:hAnsi="Times New Roman" w:cs="Times New Roman"/>
          <w:bCs/>
          <w:lang w:val="en-US"/>
        </w:rPr>
        <w:t xml:space="preserve"> de la UBA </w:t>
      </w:r>
      <w:proofErr w:type="spellStart"/>
      <w:r w:rsidR="001373BF" w:rsidRPr="001373BF">
        <w:rPr>
          <w:rFonts w:ascii="Times New Roman" w:hAnsi="Times New Roman" w:cs="Times New Roman"/>
          <w:bCs/>
          <w:lang w:val="en-US"/>
        </w:rPr>
        <w:t>en</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una</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materia</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optativa</w:t>
      </w:r>
      <w:proofErr w:type="spellEnd"/>
      <w:r w:rsidR="001373BF" w:rsidRPr="001373BF">
        <w:rPr>
          <w:rFonts w:ascii="Times New Roman" w:hAnsi="Times New Roman" w:cs="Times New Roman"/>
          <w:bCs/>
          <w:lang w:val="en-US"/>
        </w:rPr>
        <w:t xml:space="preserve"> de la Carrera de </w:t>
      </w:r>
      <w:proofErr w:type="spellStart"/>
      <w:r w:rsidR="001373BF" w:rsidRPr="001373BF">
        <w:rPr>
          <w:rFonts w:ascii="Times New Roman" w:hAnsi="Times New Roman" w:cs="Times New Roman"/>
          <w:bCs/>
          <w:lang w:val="en-US"/>
        </w:rPr>
        <w:t>Ciencias</w:t>
      </w:r>
      <w:proofErr w:type="spellEnd"/>
      <w:r w:rsidR="001373BF" w:rsidRPr="001373BF">
        <w:rPr>
          <w:rFonts w:ascii="Times New Roman" w:hAnsi="Times New Roman" w:cs="Times New Roman"/>
          <w:bCs/>
          <w:lang w:val="en-US"/>
        </w:rPr>
        <w:t xml:space="preserve"> de la </w:t>
      </w:r>
      <w:proofErr w:type="spellStart"/>
      <w:r w:rsidR="001373BF" w:rsidRPr="001373BF">
        <w:rPr>
          <w:rFonts w:ascii="Times New Roman" w:hAnsi="Times New Roman" w:cs="Times New Roman"/>
          <w:bCs/>
          <w:lang w:val="en-US"/>
        </w:rPr>
        <w:t>Educación</w:t>
      </w:r>
      <w:proofErr w:type="spellEnd"/>
      <w:r w:rsidR="001373BF" w:rsidRPr="001373BF">
        <w:rPr>
          <w:rFonts w:ascii="Times New Roman" w:hAnsi="Times New Roman" w:cs="Times New Roman"/>
          <w:bCs/>
          <w:lang w:val="en-US"/>
        </w:rPr>
        <w:t>: “</w:t>
      </w:r>
      <w:proofErr w:type="spellStart"/>
      <w:r w:rsidR="001373BF" w:rsidRPr="001373BF">
        <w:rPr>
          <w:rFonts w:ascii="Times New Roman" w:hAnsi="Times New Roman" w:cs="Times New Roman"/>
          <w:bCs/>
          <w:lang w:val="en-US"/>
        </w:rPr>
        <w:t>Introducción</w:t>
      </w:r>
      <w:proofErr w:type="spellEnd"/>
      <w:r w:rsidR="001373BF" w:rsidRPr="001373BF">
        <w:rPr>
          <w:rFonts w:ascii="Times New Roman" w:hAnsi="Times New Roman" w:cs="Times New Roman"/>
          <w:bCs/>
          <w:lang w:val="en-US"/>
        </w:rPr>
        <w:t xml:space="preserve"> al </w:t>
      </w:r>
      <w:proofErr w:type="spellStart"/>
      <w:r w:rsidR="001373BF" w:rsidRPr="001373BF">
        <w:rPr>
          <w:rFonts w:ascii="Times New Roman" w:hAnsi="Times New Roman" w:cs="Times New Roman"/>
          <w:bCs/>
          <w:lang w:val="en-US"/>
        </w:rPr>
        <w:t>Psicodrama</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en</w:t>
      </w:r>
      <w:proofErr w:type="spellEnd"/>
      <w:r w:rsidR="001373BF" w:rsidRPr="001373BF">
        <w:rPr>
          <w:rFonts w:ascii="Times New Roman" w:hAnsi="Times New Roman" w:cs="Times New Roman"/>
          <w:bCs/>
          <w:lang w:val="en-US"/>
        </w:rPr>
        <w:t xml:space="preserve"> el </w:t>
      </w:r>
      <w:proofErr w:type="spellStart"/>
      <w:r w:rsidR="001373BF" w:rsidRPr="001373BF">
        <w:rPr>
          <w:rFonts w:ascii="Times New Roman" w:hAnsi="Times New Roman" w:cs="Times New Roman"/>
          <w:bCs/>
          <w:lang w:val="en-US"/>
        </w:rPr>
        <w:t>bimestre</w:t>
      </w:r>
      <w:proofErr w:type="spellEnd"/>
      <w:r w:rsidR="001373BF" w:rsidRPr="001373BF">
        <w:rPr>
          <w:rFonts w:ascii="Times New Roman" w:hAnsi="Times New Roman" w:cs="Times New Roman"/>
          <w:bCs/>
          <w:lang w:val="en-US"/>
        </w:rPr>
        <w:t xml:space="preserve"> de </w:t>
      </w:r>
      <w:proofErr w:type="spellStart"/>
      <w:r w:rsidR="001373BF" w:rsidRPr="001373BF">
        <w:rPr>
          <w:rFonts w:ascii="Times New Roman" w:hAnsi="Times New Roman" w:cs="Times New Roman"/>
          <w:bCs/>
          <w:lang w:val="en-US"/>
        </w:rPr>
        <w:t>verano</w:t>
      </w:r>
      <w:proofErr w:type="spellEnd"/>
      <w:r w:rsidR="001373BF" w:rsidRPr="001373BF">
        <w:rPr>
          <w:rFonts w:ascii="Times New Roman" w:hAnsi="Times New Roman" w:cs="Times New Roman"/>
          <w:bCs/>
          <w:lang w:val="en-US"/>
        </w:rPr>
        <w:t xml:space="preserve"> de 2026. </w:t>
      </w:r>
      <w:proofErr w:type="spellStart"/>
      <w:r w:rsidR="001373BF" w:rsidRPr="001373BF">
        <w:rPr>
          <w:rFonts w:ascii="Times New Roman" w:hAnsi="Times New Roman" w:cs="Times New Roman"/>
          <w:bCs/>
          <w:lang w:val="en-US"/>
        </w:rPr>
        <w:t>Somos</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autoras</w:t>
      </w:r>
      <w:proofErr w:type="spellEnd"/>
      <w:r w:rsidR="001373BF" w:rsidRPr="001373BF">
        <w:rPr>
          <w:rFonts w:ascii="Times New Roman" w:hAnsi="Times New Roman" w:cs="Times New Roman"/>
          <w:bCs/>
          <w:lang w:val="en-US"/>
        </w:rPr>
        <w:t xml:space="preserve"> del </w:t>
      </w:r>
      <w:proofErr w:type="spellStart"/>
      <w:r w:rsidR="001373BF" w:rsidRPr="001373BF">
        <w:rPr>
          <w:rFonts w:ascii="Times New Roman" w:hAnsi="Times New Roman" w:cs="Times New Roman"/>
          <w:bCs/>
          <w:lang w:val="en-US"/>
        </w:rPr>
        <w:t>trabajo</w:t>
      </w:r>
      <w:proofErr w:type="spellEnd"/>
      <w:r w:rsidR="001373BF" w:rsidRPr="001373BF">
        <w:rPr>
          <w:rFonts w:ascii="Times New Roman" w:hAnsi="Times New Roman" w:cs="Times New Roman"/>
          <w:bCs/>
          <w:lang w:val="en-US"/>
        </w:rPr>
        <w:t xml:space="preserve"> la </w:t>
      </w:r>
      <w:proofErr w:type="spellStart"/>
      <w:r w:rsidR="001373BF" w:rsidRPr="001373BF">
        <w:rPr>
          <w:rFonts w:ascii="Times New Roman" w:hAnsi="Times New Roman" w:cs="Times New Roman"/>
          <w:bCs/>
          <w:lang w:val="en-US"/>
        </w:rPr>
        <w:t>estudiante</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cuya</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experiencia</w:t>
      </w:r>
      <w:proofErr w:type="spellEnd"/>
      <w:r w:rsidR="001373BF" w:rsidRPr="001373BF">
        <w:rPr>
          <w:rFonts w:ascii="Times New Roman" w:hAnsi="Times New Roman" w:cs="Times New Roman"/>
          <w:bCs/>
          <w:lang w:val="en-US"/>
        </w:rPr>
        <w:t xml:space="preserve"> se </w:t>
      </w:r>
      <w:proofErr w:type="spellStart"/>
      <w:r w:rsidR="001373BF" w:rsidRPr="001373BF">
        <w:rPr>
          <w:rFonts w:ascii="Times New Roman" w:hAnsi="Times New Roman" w:cs="Times New Roman"/>
          <w:bCs/>
          <w:lang w:val="en-US"/>
        </w:rPr>
        <w:t>analiza</w:t>
      </w:r>
      <w:proofErr w:type="spellEnd"/>
      <w:r w:rsidR="001373BF" w:rsidRPr="001373BF">
        <w:rPr>
          <w:rFonts w:ascii="Times New Roman" w:hAnsi="Times New Roman" w:cs="Times New Roman"/>
          <w:bCs/>
          <w:lang w:val="en-US"/>
        </w:rPr>
        <w:t xml:space="preserve"> y la </w:t>
      </w:r>
      <w:proofErr w:type="spellStart"/>
      <w:r w:rsidR="001373BF" w:rsidRPr="001373BF">
        <w:rPr>
          <w:rFonts w:ascii="Times New Roman" w:hAnsi="Times New Roman" w:cs="Times New Roman"/>
          <w:bCs/>
          <w:lang w:val="en-US"/>
        </w:rPr>
        <w:t>docente</w:t>
      </w:r>
      <w:proofErr w:type="spellEnd"/>
      <w:r w:rsidR="001373BF" w:rsidRPr="001373BF">
        <w:rPr>
          <w:rFonts w:ascii="Times New Roman" w:hAnsi="Times New Roman" w:cs="Times New Roman"/>
          <w:bCs/>
          <w:lang w:val="en-US"/>
        </w:rPr>
        <w:t xml:space="preserve"> del </w:t>
      </w:r>
      <w:proofErr w:type="spellStart"/>
      <w:r w:rsidR="001373BF" w:rsidRPr="001373BF">
        <w:rPr>
          <w:rFonts w:ascii="Times New Roman" w:hAnsi="Times New Roman" w:cs="Times New Roman"/>
          <w:bCs/>
          <w:lang w:val="en-US"/>
        </w:rPr>
        <w:t>espacio</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lastRenderedPageBreak/>
        <w:t>investigadora</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científica</w:t>
      </w:r>
      <w:proofErr w:type="spellEnd"/>
      <w:r w:rsidR="001373BF" w:rsidRPr="001373BF">
        <w:rPr>
          <w:rFonts w:ascii="Times New Roman" w:hAnsi="Times New Roman" w:cs="Times New Roman"/>
          <w:bCs/>
          <w:lang w:val="en-US"/>
        </w:rPr>
        <w:t xml:space="preserve">. La </w:t>
      </w:r>
      <w:proofErr w:type="spellStart"/>
      <w:r w:rsidR="001373BF" w:rsidRPr="001373BF">
        <w:rPr>
          <w:rFonts w:ascii="Times New Roman" w:hAnsi="Times New Roman" w:cs="Times New Roman"/>
          <w:bCs/>
          <w:lang w:val="en-US"/>
        </w:rPr>
        <w:t>experiencia</w:t>
      </w:r>
      <w:proofErr w:type="spellEnd"/>
      <w:r w:rsidR="001373BF" w:rsidRPr="001373BF">
        <w:rPr>
          <w:rFonts w:ascii="Times New Roman" w:hAnsi="Times New Roman" w:cs="Times New Roman"/>
          <w:bCs/>
          <w:lang w:val="en-US"/>
        </w:rPr>
        <w:t xml:space="preserve"> de </w:t>
      </w:r>
      <w:proofErr w:type="spellStart"/>
      <w:r w:rsidR="001373BF" w:rsidRPr="001373BF">
        <w:rPr>
          <w:rFonts w:ascii="Times New Roman" w:hAnsi="Times New Roman" w:cs="Times New Roman"/>
          <w:bCs/>
          <w:lang w:val="en-US"/>
        </w:rPr>
        <w:t>formación</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tuvo</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una</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duración</w:t>
      </w:r>
      <w:proofErr w:type="spellEnd"/>
      <w:r w:rsidR="001373BF" w:rsidRPr="001373BF">
        <w:rPr>
          <w:rFonts w:ascii="Times New Roman" w:hAnsi="Times New Roman" w:cs="Times New Roman"/>
          <w:bCs/>
          <w:lang w:val="en-US"/>
        </w:rPr>
        <w:t xml:space="preserve"> de </w:t>
      </w:r>
      <w:proofErr w:type="spellStart"/>
      <w:r w:rsidR="001373BF" w:rsidRPr="001373BF">
        <w:rPr>
          <w:rFonts w:ascii="Times New Roman" w:hAnsi="Times New Roman" w:cs="Times New Roman"/>
          <w:bCs/>
          <w:lang w:val="en-US"/>
        </w:rPr>
        <w:t>aproximadamente</w:t>
      </w:r>
      <w:proofErr w:type="spellEnd"/>
      <w:r w:rsidR="001373BF" w:rsidRPr="001373BF">
        <w:rPr>
          <w:rFonts w:ascii="Times New Roman" w:hAnsi="Times New Roman" w:cs="Times New Roman"/>
          <w:bCs/>
          <w:lang w:val="en-US"/>
        </w:rPr>
        <w:t xml:space="preserve"> 64 horas </w:t>
      </w:r>
      <w:proofErr w:type="spellStart"/>
      <w:r w:rsidR="001373BF" w:rsidRPr="001373BF">
        <w:rPr>
          <w:rFonts w:ascii="Times New Roman" w:hAnsi="Times New Roman" w:cs="Times New Roman"/>
          <w:bCs/>
          <w:lang w:val="en-US"/>
        </w:rPr>
        <w:t>reloj</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en</w:t>
      </w:r>
      <w:proofErr w:type="spellEnd"/>
      <w:r w:rsidR="001373BF" w:rsidRPr="001373BF">
        <w:rPr>
          <w:rFonts w:ascii="Times New Roman" w:hAnsi="Times New Roman" w:cs="Times New Roman"/>
          <w:bCs/>
          <w:lang w:val="en-US"/>
        </w:rPr>
        <w:t xml:space="preserve"> el </w:t>
      </w:r>
      <w:proofErr w:type="spellStart"/>
      <w:r w:rsidR="001373BF" w:rsidRPr="001373BF">
        <w:rPr>
          <w:rFonts w:ascii="Times New Roman" w:hAnsi="Times New Roman" w:cs="Times New Roman"/>
          <w:bCs/>
          <w:lang w:val="en-US"/>
        </w:rPr>
        <w:t>lapso</w:t>
      </w:r>
      <w:proofErr w:type="spellEnd"/>
      <w:r w:rsidR="001373BF" w:rsidRPr="001373BF">
        <w:rPr>
          <w:rFonts w:ascii="Times New Roman" w:hAnsi="Times New Roman" w:cs="Times New Roman"/>
          <w:bCs/>
          <w:lang w:val="en-US"/>
        </w:rPr>
        <w:t xml:space="preserve"> de dos </w:t>
      </w:r>
      <w:proofErr w:type="spellStart"/>
      <w:r w:rsidR="001373BF" w:rsidRPr="001373BF">
        <w:rPr>
          <w:rFonts w:ascii="Times New Roman" w:hAnsi="Times New Roman" w:cs="Times New Roman"/>
          <w:bCs/>
          <w:lang w:val="en-US"/>
        </w:rPr>
        <w:t>meses</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en</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encuentros</w:t>
      </w:r>
      <w:proofErr w:type="spellEnd"/>
      <w:r w:rsidR="001373BF" w:rsidRPr="001373BF">
        <w:rPr>
          <w:rFonts w:ascii="Times New Roman" w:hAnsi="Times New Roman" w:cs="Times New Roman"/>
          <w:bCs/>
          <w:lang w:val="en-US"/>
        </w:rPr>
        <w:t xml:space="preserve"> de 4 horas a </w:t>
      </w:r>
      <w:proofErr w:type="spellStart"/>
      <w:r w:rsidR="001373BF" w:rsidRPr="001373BF">
        <w:rPr>
          <w:rFonts w:ascii="Times New Roman" w:hAnsi="Times New Roman" w:cs="Times New Roman"/>
          <w:bCs/>
          <w:lang w:val="en-US"/>
        </w:rPr>
        <w:t>razón</w:t>
      </w:r>
      <w:proofErr w:type="spellEnd"/>
      <w:r w:rsidR="001373BF" w:rsidRPr="001373BF">
        <w:rPr>
          <w:rFonts w:ascii="Times New Roman" w:hAnsi="Times New Roman" w:cs="Times New Roman"/>
          <w:bCs/>
          <w:lang w:val="en-US"/>
        </w:rPr>
        <w:t xml:space="preserve"> de dos </w:t>
      </w:r>
      <w:proofErr w:type="spellStart"/>
      <w:r w:rsidR="001373BF" w:rsidRPr="001373BF">
        <w:rPr>
          <w:rFonts w:ascii="Times New Roman" w:hAnsi="Times New Roman" w:cs="Times New Roman"/>
          <w:bCs/>
          <w:lang w:val="en-US"/>
        </w:rPr>
        <w:t>veces</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por</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semana</w:t>
      </w:r>
      <w:proofErr w:type="spellEnd"/>
      <w:r w:rsidR="001373BF" w:rsidRPr="001373BF">
        <w:rPr>
          <w:rFonts w:ascii="Times New Roman" w:hAnsi="Times New Roman" w:cs="Times New Roman"/>
          <w:bCs/>
          <w:lang w:val="en-US"/>
        </w:rPr>
        <w:t xml:space="preserve">. La </w:t>
      </w:r>
      <w:proofErr w:type="spellStart"/>
      <w:r w:rsidR="001373BF" w:rsidRPr="001373BF">
        <w:rPr>
          <w:rFonts w:ascii="Times New Roman" w:hAnsi="Times New Roman" w:cs="Times New Roman"/>
          <w:bCs/>
          <w:lang w:val="en-US"/>
        </w:rPr>
        <w:t>propuesta</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formación</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tiene</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por</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objetivo</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introducir</w:t>
      </w:r>
      <w:proofErr w:type="spellEnd"/>
      <w:r w:rsidR="001373BF" w:rsidRPr="001373BF">
        <w:rPr>
          <w:rFonts w:ascii="Times New Roman" w:hAnsi="Times New Roman" w:cs="Times New Roman"/>
          <w:bCs/>
          <w:lang w:val="en-US"/>
        </w:rPr>
        <w:t xml:space="preserve"> al </w:t>
      </w:r>
      <w:proofErr w:type="spellStart"/>
      <w:r w:rsidR="001373BF" w:rsidRPr="001373BF">
        <w:rPr>
          <w:rFonts w:ascii="Times New Roman" w:hAnsi="Times New Roman" w:cs="Times New Roman"/>
          <w:bCs/>
          <w:lang w:val="en-US"/>
        </w:rPr>
        <w:t>estudiante</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en</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los</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fundamentos</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teóricos</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técnicos</w:t>
      </w:r>
      <w:proofErr w:type="spellEnd"/>
      <w:r w:rsidR="001373BF" w:rsidRPr="001373BF">
        <w:rPr>
          <w:rFonts w:ascii="Times New Roman" w:hAnsi="Times New Roman" w:cs="Times New Roman"/>
          <w:bCs/>
          <w:lang w:val="en-US"/>
        </w:rPr>
        <w:t xml:space="preserve"> y </w:t>
      </w:r>
      <w:proofErr w:type="spellStart"/>
      <w:r w:rsidR="001373BF" w:rsidRPr="001373BF">
        <w:rPr>
          <w:rFonts w:ascii="Times New Roman" w:hAnsi="Times New Roman" w:cs="Times New Roman"/>
          <w:bCs/>
          <w:lang w:val="en-US"/>
        </w:rPr>
        <w:t>metodológicos</w:t>
      </w:r>
      <w:proofErr w:type="spellEnd"/>
      <w:r w:rsidR="001373BF" w:rsidRPr="001373BF">
        <w:rPr>
          <w:rFonts w:ascii="Times New Roman" w:hAnsi="Times New Roman" w:cs="Times New Roman"/>
          <w:bCs/>
          <w:lang w:val="en-US"/>
        </w:rPr>
        <w:t xml:space="preserve"> del </w:t>
      </w:r>
      <w:proofErr w:type="spellStart"/>
      <w:r w:rsidR="001373BF" w:rsidRPr="001373BF">
        <w:rPr>
          <w:rFonts w:ascii="Times New Roman" w:hAnsi="Times New Roman" w:cs="Times New Roman"/>
          <w:bCs/>
          <w:lang w:val="en-US"/>
        </w:rPr>
        <w:t>Psicodrama</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Grupal</w:t>
      </w:r>
      <w:proofErr w:type="spellEnd"/>
      <w:r w:rsidR="001373BF" w:rsidRPr="001373BF">
        <w:rPr>
          <w:rFonts w:ascii="Times New Roman" w:hAnsi="Times New Roman" w:cs="Times New Roman"/>
          <w:bCs/>
          <w:lang w:val="en-US"/>
        </w:rPr>
        <w:t xml:space="preserve"> de la </w:t>
      </w:r>
      <w:proofErr w:type="spellStart"/>
      <w:r w:rsidR="001373BF" w:rsidRPr="001373BF">
        <w:rPr>
          <w:rFonts w:ascii="Times New Roman" w:hAnsi="Times New Roman" w:cs="Times New Roman"/>
          <w:bCs/>
          <w:lang w:val="en-US"/>
        </w:rPr>
        <w:t>multiplicidad</w:t>
      </w:r>
      <w:proofErr w:type="spellEnd"/>
      <w:r w:rsidR="001373BF" w:rsidRPr="001373BF">
        <w:rPr>
          <w:rFonts w:ascii="Times New Roman" w:hAnsi="Times New Roman" w:cs="Times New Roman"/>
          <w:bCs/>
          <w:lang w:val="en-US"/>
        </w:rPr>
        <w:t xml:space="preserve"> para que la </w:t>
      </w:r>
      <w:proofErr w:type="spellStart"/>
      <w:r w:rsidR="001373BF" w:rsidRPr="001373BF">
        <w:rPr>
          <w:rFonts w:ascii="Times New Roman" w:hAnsi="Times New Roman" w:cs="Times New Roman"/>
          <w:bCs/>
          <w:lang w:val="en-US"/>
        </w:rPr>
        <w:t>herramienta</w:t>
      </w:r>
      <w:proofErr w:type="spellEnd"/>
      <w:r w:rsidR="001373BF" w:rsidRPr="001373BF">
        <w:rPr>
          <w:rFonts w:ascii="Times New Roman" w:hAnsi="Times New Roman" w:cs="Times New Roman"/>
          <w:bCs/>
          <w:lang w:val="en-US"/>
        </w:rPr>
        <w:t xml:space="preserve"> del </w:t>
      </w:r>
      <w:proofErr w:type="spellStart"/>
      <w:r w:rsidR="001373BF" w:rsidRPr="001373BF">
        <w:rPr>
          <w:rFonts w:ascii="Times New Roman" w:hAnsi="Times New Roman" w:cs="Times New Roman"/>
          <w:bCs/>
          <w:lang w:val="en-US"/>
        </w:rPr>
        <w:t>psicodrama</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pueda</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luego</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ser</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adaptada</w:t>
      </w:r>
      <w:proofErr w:type="spellEnd"/>
      <w:r w:rsidR="001373BF" w:rsidRPr="001373BF">
        <w:rPr>
          <w:rFonts w:ascii="Times New Roman" w:hAnsi="Times New Roman" w:cs="Times New Roman"/>
          <w:bCs/>
          <w:lang w:val="en-US"/>
        </w:rPr>
        <w:t xml:space="preserve"> a </w:t>
      </w:r>
      <w:proofErr w:type="spellStart"/>
      <w:r w:rsidR="001373BF" w:rsidRPr="001373BF">
        <w:rPr>
          <w:rFonts w:ascii="Times New Roman" w:hAnsi="Times New Roman" w:cs="Times New Roman"/>
          <w:bCs/>
          <w:lang w:val="en-US"/>
        </w:rPr>
        <w:t>usos</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diversos</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en</w:t>
      </w:r>
      <w:proofErr w:type="spellEnd"/>
      <w:r w:rsidR="001373BF" w:rsidRPr="001373BF">
        <w:rPr>
          <w:rFonts w:ascii="Times New Roman" w:hAnsi="Times New Roman" w:cs="Times New Roman"/>
          <w:bCs/>
          <w:lang w:val="en-US"/>
        </w:rPr>
        <w:t xml:space="preserve"> el </w:t>
      </w:r>
      <w:proofErr w:type="spellStart"/>
      <w:r w:rsidR="001373BF" w:rsidRPr="001373BF">
        <w:rPr>
          <w:rFonts w:ascii="Times New Roman" w:hAnsi="Times New Roman" w:cs="Times New Roman"/>
          <w:bCs/>
          <w:lang w:val="en-US"/>
        </w:rPr>
        <w:t>desempeño</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profesional</w:t>
      </w:r>
      <w:proofErr w:type="spellEnd"/>
      <w:r w:rsidR="001373BF" w:rsidRPr="001373BF">
        <w:rPr>
          <w:rFonts w:ascii="Times New Roman" w:hAnsi="Times New Roman" w:cs="Times New Roman"/>
          <w:bCs/>
          <w:lang w:val="en-US"/>
        </w:rPr>
        <w:t xml:space="preserve">. La </w:t>
      </w:r>
      <w:proofErr w:type="spellStart"/>
      <w:r w:rsidR="001373BF" w:rsidRPr="001373BF">
        <w:rPr>
          <w:rFonts w:ascii="Times New Roman" w:hAnsi="Times New Roman" w:cs="Times New Roman"/>
          <w:bCs/>
          <w:lang w:val="en-US"/>
        </w:rPr>
        <w:t>metodología</w:t>
      </w:r>
      <w:proofErr w:type="spellEnd"/>
      <w:r w:rsidR="001373BF" w:rsidRPr="001373BF">
        <w:rPr>
          <w:rFonts w:ascii="Times New Roman" w:hAnsi="Times New Roman" w:cs="Times New Roman"/>
          <w:bCs/>
          <w:lang w:val="en-US"/>
        </w:rPr>
        <w:t xml:space="preserve"> de </w:t>
      </w:r>
      <w:proofErr w:type="spellStart"/>
      <w:r w:rsidR="001373BF" w:rsidRPr="001373BF">
        <w:rPr>
          <w:rFonts w:ascii="Times New Roman" w:hAnsi="Times New Roman" w:cs="Times New Roman"/>
          <w:bCs/>
          <w:lang w:val="en-US"/>
        </w:rPr>
        <w:t>aprendizaje</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es</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vivencial</w:t>
      </w:r>
      <w:proofErr w:type="spellEnd"/>
      <w:r w:rsidR="001373BF" w:rsidRPr="001373BF">
        <w:rPr>
          <w:rFonts w:ascii="Times New Roman" w:hAnsi="Times New Roman" w:cs="Times New Roman"/>
          <w:bCs/>
          <w:lang w:val="en-US"/>
        </w:rPr>
        <w:t xml:space="preserve">: se </w:t>
      </w:r>
      <w:proofErr w:type="spellStart"/>
      <w:r w:rsidR="001373BF" w:rsidRPr="001373BF">
        <w:rPr>
          <w:rFonts w:ascii="Times New Roman" w:hAnsi="Times New Roman" w:cs="Times New Roman"/>
          <w:bCs/>
          <w:lang w:val="en-US"/>
        </w:rPr>
        <w:t>aprende</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transitando</w:t>
      </w:r>
      <w:proofErr w:type="spellEnd"/>
      <w:r w:rsidR="001373BF" w:rsidRPr="001373BF">
        <w:rPr>
          <w:rFonts w:ascii="Times New Roman" w:hAnsi="Times New Roman" w:cs="Times New Roman"/>
          <w:bCs/>
          <w:lang w:val="en-US"/>
        </w:rPr>
        <w:t xml:space="preserve"> la </w:t>
      </w:r>
      <w:proofErr w:type="spellStart"/>
      <w:r w:rsidR="001373BF" w:rsidRPr="001373BF">
        <w:rPr>
          <w:rFonts w:ascii="Times New Roman" w:hAnsi="Times New Roman" w:cs="Times New Roman"/>
          <w:bCs/>
          <w:lang w:val="en-US"/>
        </w:rPr>
        <w:t>experiencia</w:t>
      </w:r>
      <w:proofErr w:type="spellEnd"/>
      <w:r w:rsidR="001373BF" w:rsidRPr="001373BF">
        <w:rPr>
          <w:rFonts w:ascii="Times New Roman" w:hAnsi="Times New Roman" w:cs="Times New Roman"/>
          <w:bCs/>
          <w:lang w:val="en-US"/>
        </w:rPr>
        <w:t xml:space="preserve"> de </w:t>
      </w:r>
      <w:proofErr w:type="spellStart"/>
      <w:r w:rsidR="001373BF" w:rsidRPr="001373BF">
        <w:rPr>
          <w:rFonts w:ascii="Times New Roman" w:hAnsi="Times New Roman" w:cs="Times New Roman"/>
          <w:bCs/>
          <w:lang w:val="en-US"/>
        </w:rPr>
        <w:t>hacer</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psicodrama</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en</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grupo</w:t>
      </w:r>
      <w:proofErr w:type="spellEnd"/>
      <w:r w:rsidR="001373BF" w:rsidRPr="001373BF">
        <w:rPr>
          <w:rFonts w:ascii="Times New Roman" w:hAnsi="Times New Roman" w:cs="Times New Roman"/>
          <w:bCs/>
          <w:lang w:val="en-US"/>
        </w:rPr>
        <w:t xml:space="preserve">. La </w:t>
      </w:r>
      <w:proofErr w:type="spellStart"/>
      <w:r w:rsidR="001373BF" w:rsidRPr="001373BF">
        <w:rPr>
          <w:rFonts w:ascii="Times New Roman" w:hAnsi="Times New Roman" w:cs="Times New Roman"/>
          <w:bCs/>
          <w:lang w:val="en-US"/>
        </w:rPr>
        <w:t>reflexión</w:t>
      </w:r>
      <w:proofErr w:type="spellEnd"/>
      <w:r w:rsidR="001373BF" w:rsidRPr="001373BF">
        <w:rPr>
          <w:rFonts w:ascii="Times New Roman" w:hAnsi="Times New Roman" w:cs="Times New Roman"/>
          <w:bCs/>
          <w:lang w:val="en-US"/>
        </w:rPr>
        <w:t xml:space="preserve"> posterior a lo </w:t>
      </w:r>
      <w:proofErr w:type="spellStart"/>
      <w:r w:rsidR="001373BF" w:rsidRPr="001373BF">
        <w:rPr>
          <w:rFonts w:ascii="Times New Roman" w:hAnsi="Times New Roman" w:cs="Times New Roman"/>
          <w:bCs/>
          <w:lang w:val="en-US"/>
        </w:rPr>
        <w:t>vivenciado</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incorpora</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explicaciones</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epistemológicas</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teóricas</w:t>
      </w:r>
      <w:proofErr w:type="spellEnd"/>
      <w:r w:rsidR="001373BF" w:rsidRPr="001373BF">
        <w:rPr>
          <w:rFonts w:ascii="Times New Roman" w:hAnsi="Times New Roman" w:cs="Times New Roman"/>
          <w:bCs/>
          <w:lang w:val="en-US"/>
        </w:rPr>
        <w:t xml:space="preserve"> y </w:t>
      </w:r>
      <w:proofErr w:type="spellStart"/>
      <w:r w:rsidR="001373BF" w:rsidRPr="001373BF">
        <w:rPr>
          <w:rFonts w:ascii="Times New Roman" w:hAnsi="Times New Roman" w:cs="Times New Roman"/>
          <w:bCs/>
          <w:lang w:val="en-US"/>
        </w:rPr>
        <w:t>técnicas</w:t>
      </w:r>
      <w:proofErr w:type="spellEnd"/>
      <w:r w:rsidR="001373BF" w:rsidRPr="001373BF">
        <w:rPr>
          <w:rFonts w:ascii="Times New Roman" w:hAnsi="Times New Roman" w:cs="Times New Roman"/>
          <w:bCs/>
          <w:lang w:val="en-US"/>
        </w:rPr>
        <w:t xml:space="preserve"> y </w:t>
      </w:r>
      <w:proofErr w:type="spellStart"/>
      <w:r w:rsidR="001373BF" w:rsidRPr="001373BF">
        <w:rPr>
          <w:rFonts w:ascii="Times New Roman" w:hAnsi="Times New Roman" w:cs="Times New Roman"/>
          <w:bCs/>
          <w:lang w:val="en-US"/>
        </w:rPr>
        <w:t>lecturas</w:t>
      </w:r>
      <w:proofErr w:type="spellEnd"/>
      <w:r w:rsidR="001373BF" w:rsidRPr="001373BF">
        <w:rPr>
          <w:rFonts w:ascii="Times New Roman" w:hAnsi="Times New Roman" w:cs="Times New Roman"/>
          <w:bCs/>
          <w:lang w:val="en-US"/>
        </w:rPr>
        <w:t xml:space="preserve"> que </w:t>
      </w:r>
      <w:proofErr w:type="spellStart"/>
      <w:r w:rsidR="001373BF" w:rsidRPr="001373BF">
        <w:rPr>
          <w:rFonts w:ascii="Times New Roman" w:hAnsi="Times New Roman" w:cs="Times New Roman"/>
          <w:bCs/>
          <w:lang w:val="en-US"/>
        </w:rPr>
        <w:t>buscan</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ponerle</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nombre</w:t>
      </w:r>
      <w:proofErr w:type="spellEnd"/>
      <w:r w:rsidR="001373BF" w:rsidRPr="001373BF">
        <w:rPr>
          <w:rFonts w:ascii="Times New Roman" w:hAnsi="Times New Roman" w:cs="Times New Roman"/>
          <w:bCs/>
          <w:lang w:val="en-US"/>
        </w:rPr>
        <w:t xml:space="preserve"> a lo </w:t>
      </w:r>
      <w:proofErr w:type="spellStart"/>
      <w:r w:rsidR="001373BF" w:rsidRPr="001373BF">
        <w:rPr>
          <w:rFonts w:ascii="Times New Roman" w:hAnsi="Times New Roman" w:cs="Times New Roman"/>
          <w:bCs/>
          <w:lang w:val="en-US"/>
        </w:rPr>
        <w:t>ya</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vivido</w:t>
      </w:r>
      <w:proofErr w:type="spellEnd"/>
      <w:r w:rsidR="001373BF" w:rsidRPr="001373BF">
        <w:rPr>
          <w:rFonts w:ascii="Times New Roman" w:hAnsi="Times New Roman" w:cs="Times New Roman"/>
          <w:bCs/>
          <w:lang w:val="en-US"/>
        </w:rPr>
        <w:t xml:space="preserve">. Como </w:t>
      </w:r>
      <w:proofErr w:type="spellStart"/>
      <w:r w:rsidR="001373BF" w:rsidRPr="001373BF">
        <w:rPr>
          <w:rFonts w:ascii="Times New Roman" w:hAnsi="Times New Roman" w:cs="Times New Roman"/>
          <w:bCs/>
          <w:lang w:val="en-US"/>
        </w:rPr>
        <w:t>trabajo</w:t>
      </w:r>
      <w:proofErr w:type="spellEnd"/>
      <w:r w:rsidR="001373BF" w:rsidRPr="001373BF">
        <w:rPr>
          <w:rFonts w:ascii="Times New Roman" w:hAnsi="Times New Roman" w:cs="Times New Roman"/>
          <w:bCs/>
          <w:lang w:val="en-US"/>
        </w:rPr>
        <w:t xml:space="preserve"> final se </w:t>
      </w:r>
      <w:proofErr w:type="spellStart"/>
      <w:r w:rsidR="001373BF" w:rsidRPr="001373BF">
        <w:rPr>
          <w:rFonts w:ascii="Times New Roman" w:hAnsi="Times New Roman" w:cs="Times New Roman"/>
          <w:bCs/>
          <w:lang w:val="en-US"/>
        </w:rPr>
        <w:t>solicita</w:t>
      </w:r>
      <w:proofErr w:type="spellEnd"/>
      <w:r w:rsidR="001373BF" w:rsidRPr="001373BF">
        <w:rPr>
          <w:rFonts w:ascii="Times New Roman" w:hAnsi="Times New Roman" w:cs="Times New Roman"/>
          <w:bCs/>
          <w:lang w:val="en-US"/>
        </w:rPr>
        <w:t xml:space="preserve"> la </w:t>
      </w:r>
      <w:proofErr w:type="spellStart"/>
      <w:r w:rsidR="001373BF" w:rsidRPr="001373BF">
        <w:rPr>
          <w:rFonts w:ascii="Times New Roman" w:hAnsi="Times New Roman" w:cs="Times New Roman"/>
          <w:bCs/>
          <w:lang w:val="en-US"/>
        </w:rPr>
        <w:t>escritura</w:t>
      </w:r>
      <w:proofErr w:type="spellEnd"/>
      <w:r w:rsidR="001373BF" w:rsidRPr="001373BF">
        <w:rPr>
          <w:rFonts w:ascii="Times New Roman" w:hAnsi="Times New Roman" w:cs="Times New Roman"/>
          <w:bCs/>
          <w:lang w:val="en-US"/>
        </w:rPr>
        <w:t xml:space="preserve"> de </w:t>
      </w:r>
      <w:proofErr w:type="spellStart"/>
      <w:r w:rsidR="001373BF" w:rsidRPr="001373BF">
        <w:rPr>
          <w:rFonts w:ascii="Times New Roman" w:hAnsi="Times New Roman" w:cs="Times New Roman"/>
          <w:bCs/>
          <w:lang w:val="en-US"/>
        </w:rPr>
        <w:t>una</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monografía</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en</w:t>
      </w:r>
      <w:proofErr w:type="spellEnd"/>
      <w:r w:rsidR="001373BF" w:rsidRPr="001373BF">
        <w:rPr>
          <w:rFonts w:ascii="Times New Roman" w:hAnsi="Times New Roman" w:cs="Times New Roman"/>
          <w:bCs/>
          <w:lang w:val="en-US"/>
        </w:rPr>
        <w:t xml:space="preserve"> la que se </w:t>
      </w:r>
      <w:proofErr w:type="spellStart"/>
      <w:r w:rsidR="001373BF" w:rsidRPr="001373BF">
        <w:rPr>
          <w:rFonts w:ascii="Times New Roman" w:hAnsi="Times New Roman" w:cs="Times New Roman"/>
          <w:bCs/>
          <w:lang w:val="en-US"/>
        </w:rPr>
        <w:t>analice</w:t>
      </w:r>
      <w:proofErr w:type="spellEnd"/>
      <w:r w:rsidR="001373BF" w:rsidRPr="001373BF">
        <w:rPr>
          <w:rFonts w:ascii="Times New Roman" w:hAnsi="Times New Roman" w:cs="Times New Roman"/>
          <w:bCs/>
          <w:lang w:val="en-US"/>
        </w:rPr>
        <w:t xml:space="preserve"> la </w:t>
      </w:r>
      <w:proofErr w:type="spellStart"/>
      <w:r w:rsidR="001373BF" w:rsidRPr="001373BF">
        <w:rPr>
          <w:rFonts w:ascii="Times New Roman" w:hAnsi="Times New Roman" w:cs="Times New Roman"/>
          <w:bCs/>
          <w:lang w:val="en-US"/>
        </w:rPr>
        <w:t>propia</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experiencia</w:t>
      </w:r>
      <w:proofErr w:type="spellEnd"/>
      <w:r w:rsidR="001373BF" w:rsidRPr="001373BF">
        <w:rPr>
          <w:rFonts w:ascii="Times New Roman" w:hAnsi="Times New Roman" w:cs="Times New Roman"/>
          <w:bCs/>
          <w:lang w:val="en-US"/>
        </w:rPr>
        <w:t xml:space="preserve"> de </w:t>
      </w:r>
      <w:proofErr w:type="spellStart"/>
      <w:r w:rsidR="001373BF" w:rsidRPr="001373BF">
        <w:rPr>
          <w:rFonts w:ascii="Times New Roman" w:hAnsi="Times New Roman" w:cs="Times New Roman"/>
          <w:bCs/>
          <w:lang w:val="en-US"/>
        </w:rPr>
        <w:t>formación</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informada</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por</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bibliografía</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pertinente</w:t>
      </w:r>
      <w:proofErr w:type="spellEnd"/>
      <w:r w:rsidR="001373BF" w:rsidRPr="001373BF">
        <w:rPr>
          <w:rFonts w:ascii="Times New Roman" w:hAnsi="Times New Roman" w:cs="Times New Roman"/>
          <w:bCs/>
          <w:lang w:val="en-US"/>
        </w:rPr>
        <w:t xml:space="preserve">. El </w:t>
      </w:r>
      <w:proofErr w:type="spellStart"/>
      <w:r w:rsidR="001373BF" w:rsidRPr="001373BF">
        <w:rPr>
          <w:rFonts w:ascii="Times New Roman" w:hAnsi="Times New Roman" w:cs="Times New Roman"/>
          <w:bCs/>
          <w:lang w:val="en-US"/>
        </w:rPr>
        <w:t>trabajo</w:t>
      </w:r>
      <w:proofErr w:type="spellEnd"/>
      <w:r w:rsidR="001373BF" w:rsidRPr="001373BF">
        <w:rPr>
          <w:rFonts w:ascii="Times New Roman" w:hAnsi="Times New Roman" w:cs="Times New Roman"/>
          <w:bCs/>
          <w:lang w:val="en-US"/>
        </w:rPr>
        <w:t xml:space="preserve"> que se </w:t>
      </w:r>
      <w:proofErr w:type="spellStart"/>
      <w:r w:rsidR="001373BF" w:rsidRPr="001373BF">
        <w:rPr>
          <w:rFonts w:ascii="Times New Roman" w:hAnsi="Times New Roman" w:cs="Times New Roman"/>
          <w:bCs/>
          <w:lang w:val="en-US"/>
        </w:rPr>
        <w:t>presenta</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resulta</w:t>
      </w:r>
      <w:proofErr w:type="spellEnd"/>
      <w:r w:rsidR="001373BF" w:rsidRPr="001373BF">
        <w:rPr>
          <w:rFonts w:ascii="Times New Roman" w:hAnsi="Times New Roman" w:cs="Times New Roman"/>
          <w:bCs/>
          <w:lang w:val="en-US"/>
        </w:rPr>
        <w:t xml:space="preserve"> de </w:t>
      </w:r>
      <w:proofErr w:type="spellStart"/>
      <w:r w:rsidR="001373BF" w:rsidRPr="001373BF">
        <w:rPr>
          <w:rFonts w:ascii="Times New Roman" w:hAnsi="Times New Roman" w:cs="Times New Roman"/>
          <w:bCs/>
          <w:lang w:val="en-US"/>
        </w:rPr>
        <w:t>esta</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experiencia</w:t>
      </w:r>
      <w:proofErr w:type="spellEnd"/>
      <w:r w:rsidR="001373BF" w:rsidRPr="001373BF">
        <w:rPr>
          <w:rFonts w:ascii="Times New Roman" w:hAnsi="Times New Roman" w:cs="Times New Roman"/>
          <w:bCs/>
          <w:lang w:val="en-US"/>
        </w:rPr>
        <w:t xml:space="preserve"> y de la </w:t>
      </w:r>
      <w:proofErr w:type="spellStart"/>
      <w:r w:rsidR="001373BF" w:rsidRPr="001373BF">
        <w:rPr>
          <w:rFonts w:ascii="Times New Roman" w:hAnsi="Times New Roman" w:cs="Times New Roman"/>
          <w:bCs/>
          <w:lang w:val="en-US"/>
        </w:rPr>
        <w:t>monografía</w:t>
      </w:r>
      <w:proofErr w:type="spellEnd"/>
      <w:r w:rsidR="001373BF" w:rsidRPr="001373BF">
        <w:rPr>
          <w:rFonts w:ascii="Times New Roman" w:hAnsi="Times New Roman" w:cs="Times New Roman"/>
          <w:bCs/>
          <w:lang w:val="en-US"/>
        </w:rPr>
        <w:t xml:space="preserve"> final </w:t>
      </w:r>
      <w:proofErr w:type="spellStart"/>
      <w:r w:rsidR="001373BF" w:rsidRPr="001373BF">
        <w:rPr>
          <w:rFonts w:ascii="Times New Roman" w:hAnsi="Times New Roman" w:cs="Times New Roman"/>
          <w:bCs/>
          <w:lang w:val="en-US"/>
        </w:rPr>
        <w:t>escrita</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por</w:t>
      </w:r>
      <w:proofErr w:type="spellEnd"/>
      <w:r w:rsidR="001373BF" w:rsidRPr="001373BF">
        <w:rPr>
          <w:rFonts w:ascii="Times New Roman" w:hAnsi="Times New Roman" w:cs="Times New Roman"/>
          <w:bCs/>
          <w:lang w:val="en-US"/>
        </w:rPr>
        <w:t xml:space="preserve"> la </w:t>
      </w:r>
      <w:proofErr w:type="spellStart"/>
      <w:r w:rsidR="001373BF" w:rsidRPr="001373BF">
        <w:rPr>
          <w:rFonts w:ascii="Times New Roman" w:hAnsi="Times New Roman" w:cs="Times New Roman"/>
          <w:bCs/>
          <w:lang w:val="en-US"/>
        </w:rPr>
        <w:t>estudiante</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autora</w:t>
      </w:r>
      <w:proofErr w:type="spellEnd"/>
      <w:r w:rsidR="001373BF" w:rsidRPr="001373BF">
        <w:rPr>
          <w:rFonts w:ascii="Times New Roman" w:hAnsi="Times New Roman" w:cs="Times New Roman"/>
          <w:bCs/>
          <w:lang w:val="en-US"/>
        </w:rPr>
        <w:t xml:space="preserve"> del </w:t>
      </w:r>
      <w:proofErr w:type="spellStart"/>
      <w:r w:rsidR="001373BF" w:rsidRPr="001373BF">
        <w:rPr>
          <w:rFonts w:ascii="Times New Roman" w:hAnsi="Times New Roman" w:cs="Times New Roman"/>
          <w:bCs/>
          <w:lang w:val="en-US"/>
        </w:rPr>
        <w:t>trabajo</w:t>
      </w:r>
      <w:proofErr w:type="spellEnd"/>
      <w:r w:rsidR="001373BF" w:rsidRPr="001373BF">
        <w:rPr>
          <w:rFonts w:ascii="Times New Roman" w:hAnsi="Times New Roman" w:cs="Times New Roman"/>
          <w:bCs/>
          <w:lang w:val="en-US"/>
        </w:rPr>
        <w:t xml:space="preserve"> y la </w:t>
      </w:r>
      <w:proofErr w:type="spellStart"/>
      <w:r w:rsidR="001373BF" w:rsidRPr="001373BF">
        <w:rPr>
          <w:rFonts w:ascii="Times New Roman" w:hAnsi="Times New Roman" w:cs="Times New Roman"/>
          <w:bCs/>
          <w:lang w:val="en-US"/>
        </w:rPr>
        <w:t>docente</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investigadora</w:t>
      </w:r>
      <w:proofErr w:type="spellEnd"/>
      <w:r w:rsidR="001373BF" w:rsidRPr="001373BF">
        <w:rPr>
          <w:rFonts w:ascii="Times New Roman" w:hAnsi="Times New Roman" w:cs="Times New Roman"/>
          <w:bCs/>
          <w:lang w:val="en-US"/>
        </w:rPr>
        <w:t xml:space="preserve"> que </w:t>
      </w:r>
      <w:proofErr w:type="spellStart"/>
      <w:r w:rsidR="001373BF" w:rsidRPr="001373BF">
        <w:rPr>
          <w:rFonts w:ascii="Times New Roman" w:hAnsi="Times New Roman" w:cs="Times New Roman"/>
          <w:bCs/>
          <w:lang w:val="en-US"/>
        </w:rPr>
        <w:t>dictó</w:t>
      </w:r>
      <w:proofErr w:type="spellEnd"/>
      <w:r w:rsidR="001373BF" w:rsidRPr="001373BF">
        <w:rPr>
          <w:rFonts w:ascii="Times New Roman" w:hAnsi="Times New Roman" w:cs="Times New Roman"/>
          <w:bCs/>
          <w:lang w:val="en-US"/>
        </w:rPr>
        <w:t xml:space="preserve"> la </w:t>
      </w:r>
      <w:proofErr w:type="spellStart"/>
      <w:r w:rsidR="001373BF" w:rsidRPr="001373BF">
        <w:rPr>
          <w:rFonts w:ascii="Times New Roman" w:hAnsi="Times New Roman" w:cs="Times New Roman"/>
          <w:bCs/>
          <w:lang w:val="en-US"/>
        </w:rPr>
        <w:t>materia</w:t>
      </w:r>
      <w:proofErr w:type="spellEnd"/>
      <w:r w:rsidR="001373BF" w:rsidRPr="001373BF">
        <w:rPr>
          <w:rFonts w:ascii="Times New Roman" w:hAnsi="Times New Roman" w:cs="Times New Roman"/>
          <w:bCs/>
          <w:lang w:val="en-US"/>
        </w:rPr>
        <w:t xml:space="preserve">. El </w:t>
      </w:r>
      <w:proofErr w:type="spellStart"/>
      <w:r w:rsidR="001373BF" w:rsidRPr="001373BF">
        <w:rPr>
          <w:rFonts w:ascii="Times New Roman" w:hAnsi="Times New Roman" w:cs="Times New Roman"/>
          <w:bCs/>
          <w:lang w:val="en-US"/>
        </w:rPr>
        <w:t>trabajo</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comienza</w:t>
      </w:r>
      <w:proofErr w:type="spellEnd"/>
      <w:r w:rsidR="001373BF" w:rsidRPr="001373BF">
        <w:rPr>
          <w:rFonts w:ascii="Times New Roman" w:hAnsi="Times New Roman" w:cs="Times New Roman"/>
          <w:bCs/>
          <w:lang w:val="en-US"/>
        </w:rPr>
        <w:t xml:space="preserve"> con </w:t>
      </w:r>
      <w:proofErr w:type="spellStart"/>
      <w:r w:rsidR="001373BF" w:rsidRPr="001373BF">
        <w:rPr>
          <w:rFonts w:ascii="Times New Roman" w:hAnsi="Times New Roman" w:cs="Times New Roman"/>
          <w:bCs/>
          <w:lang w:val="en-US"/>
        </w:rPr>
        <w:t>una</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descripción</w:t>
      </w:r>
      <w:proofErr w:type="spellEnd"/>
      <w:r w:rsidR="001373BF" w:rsidRPr="001373BF">
        <w:rPr>
          <w:rFonts w:ascii="Times New Roman" w:hAnsi="Times New Roman" w:cs="Times New Roman"/>
          <w:bCs/>
          <w:lang w:val="en-US"/>
        </w:rPr>
        <w:t xml:space="preserve"> del </w:t>
      </w:r>
      <w:proofErr w:type="spellStart"/>
      <w:r w:rsidR="001373BF" w:rsidRPr="001373BF">
        <w:rPr>
          <w:rFonts w:ascii="Times New Roman" w:hAnsi="Times New Roman" w:cs="Times New Roman"/>
          <w:bCs/>
          <w:lang w:val="en-US"/>
        </w:rPr>
        <w:t>dispositivo</w:t>
      </w:r>
      <w:proofErr w:type="spellEnd"/>
      <w:r w:rsidR="001373BF" w:rsidRPr="001373BF">
        <w:rPr>
          <w:rFonts w:ascii="Times New Roman" w:hAnsi="Times New Roman" w:cs="Times New Roman"/>
          <w:bCs/>
          <w:lang w:val="en-US"/>
        </w:rPr>
        <w:t xml:space="preserve"> – </w:t>
      </w:r>
      <w:proofErr w:type="spellStart"/>
      <w:r w:rsidR="001373BF" w:rsidRPr="001373BF">
        <w:rPr>
          <w:rFonts w:ascii="Times New Roman" w:hAnsi="Times New Roman" w:cs="Times New Roman"/>
          <w:bCs/>
          <w:lang w:val="en-US"/>
        </w:rPr>
        <w:t>su</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fundamentación</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objetivos</w:t>
      </w:r>
      <w:proofErr w:type="spellEnd"/>
      <w:r w:rsidR="001373BF" w:rsidRPr="001373BF">
        <w:rPr>
          <w:rFonts w:ascii="Times New Roman" w:hAnsi="Times New Roman" w:cs="Times New Roman"/>
          <w:bCs/>
          <w:lang w:val="en-US"/>
        </w:rPr>
        <w:t xml:space="preserve"> y </w:t>
      </w:r>
      <w:proofErr w:type="spellStart"/>
      <w:r w:rsidR="001373BF" w:rsidRPr="001373BF">
        <w:rPr>
          <w:rFonts w:ascii="Times New Roman" w:hAnsi="Times New Roman" w:cs="Times New Roman"/>
          <w:bCs/>
          <w:lang w:val="en-US"/>
        </w:rPr>
        <w:t>actividades</w:t>
      </w:r>
      <w:proofErr w:type="spellEnd"/>
      <w:r w:rsidR="001373BF" w:rsidRPr="001373BF">
        <w:rPr>
          <w:rFonts w:ascii="Times New Roman" w:hAnsi="Times New Roman" w:cs="Times New Roman"/>
          <w:bCs/>
          <w:lang w:val="en-US"/>
        </w:rPr>
        <w:t xml:space="preserve"> y continua con el </w:t>
      </w:r>
      <w:proofErr w:type="spellStart"/>
      <w:r w:rsidR="001373BF" w:rsidRPr="001373BF">
        <w:rPr>
          <w:rFonts w:ascii="Times New Roman" w:hAnsi="Times New Roman" w:cs="Times New Roman"/>
          <w:bCs/>
          <w:lang w:val="en-US"/>
        </w:rPr>
        <w:t>análisis</w:t>
      </w:r>
      <w:proofErr w:type="spellEnd"/>
      <w:r w:rsidR="001373BF" w:rsidRPr="001373BF">
        <w:rPr>
          <w:rFonts w:ascii="Times New Roman" w:hAnsi="Times New Roman" w:cs="Times New Roman"/>
          <w:bCs/>
          <w:lang w:val="en-US"/>
        </w:rPr>
        <w:t xml:space="preserve"> de la </w:t>
      </w:r>
      <w:proofErr w:type="spellStart"/>
      <w:r w:rsidR="001373BF" w:rsidRPr="001373BF">
        <w:rPr>
          <w:rFonts w:ascii="Times New Roman" w:hAnsi="Times New Roman" w:cs="Times New Roman"/>
          <w:bCs/>
          <w:lang w:val="en-US"/>
        </w:rPr>
        <w:t>experiencia</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por</w:t>
      </w:r>
      <w:proofErr w:type="spellEnd"/>
      <w:r w:rsidR="001373BF" w:rsidRPr="001373BF">
        <w:rPr>
          <w:rFonts w:ascii="Times New Roman" w:hAnsi="Times New Roman" w:cs="Times New Roman"/>
          <w:bCs/>
          <w:lang w:val="en-US"/>
        </w:rPr>
        <w:t xml:space="preserve"> parte de la </w:t>
      </w:r>
      <w:proofErr w:type="spellStart"/>
      <w:r w:rsidR="001373BF" w:rsidRPr="001373BF">
        <w:rPr>
          <w:rFonts w:ascii="Times New Roman" w:hAnsi="Times New Roman" w:cs="Times New Roman"/>
          <w:bCs/>
          <w:lang w:val="en-US"/>
        </w:rPr>
        <w:t>estudiante</w:t>
      </w:r>
      <w:proofErr w:type="spellEnd"/>
      <w:r w:rsidR="001373BF" w:rsidRPr="001373BF">
        <w:rPr>
          <w:rFonts w:ascii="Times New Roman" w:hAnsi="Times New Roman" w:cs="Times New Roman"/>
          <w:bCs/>
          <w:lang w:val="en-US"/>
        </w:rPr>
        <w:t xml:space="preserve">. La </w:t>
      </w:r>
      <w:proofErr w:type="spellStart"/>
      <w:r w:rsidR="001373BF" w:rsidRPr="001373BF">
        <w:rPr>
          <w:rFonts w:ascii="Times New Roman" w:hAnsi="Times New Roman" w:cs="Times New Roman"/>
          <w:bCs/>
          <w:lang w:val="en-US"/>
        </w:rPr>
        <w:t>metodología</w:t>
      </w:r>
      <w:proofErr w:type="spellEnd"/>
      <w:r w:rsidR="001373BF" w:rsidRPr="001373BF">
        <w:rPr>
          <w:rFonts w:ascii="Times New Roman" w:hAnsi="Times New Roman" w:cs="Times New Roman"/>
          <w:bCs/>
          <w:lang w:val="en-US"/>
        </w:rPr>
        <w:t xml:space="preserve"> de </w:t>
      </w:r>
      <w:proofErr w:type="spellStart"/>
      <w:r w:rsidR="001373BF" w:rsidRPr="001373BF">
        <w:rPr>
          <w:rFonts w:ascii="Times New Roman" w:hAnsi="Times New Roman" w:cs="Times New Roman"/>
          <w:bCs/>
          <w:lang w:val="en-US"/>
        </w:rPr>
        <w:t>análisis</w:t>
      </w:r>
      <w:proofErr w:type="spellEnd"/>
      <w:r w:rsidR="001373BF" w:rsidRPr="001373BF">
        <w:rPr>
          <w:rFonts w:ascii="Times New Roman" w:hAnsi="Times New Roman" w:cs="Times New Roman"/>
          <w:bCs/>
          <w:lang w:val="en-US"/>
        </w:rPr>
        <w:t xml:space="preserve"> de </w:t>
      </w:r>
      <w:proofErr w:type="spellStart"/>
      <w:r w:rsidR="001373BF" w:rsidRPr="001373BF">
        <w:rPr>
          <w:rFonts w:ascii="Times New Roman" w:hAnsi="Times New Roman" w:cs="Times New Roman"/>
          <w:bCs/>
          <w:lang w:val="en-US"/>
        </w:rPr>
        <w:t>su</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experiencia</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formativa</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es</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cualitativa</w:t>
      </w:r>
      <w:proofErr w:type="spellEnd"/>
      <w:r w:rsidR="001373BF" w:rsidRPr="001373BF">
        <w:rPr>
          <w:rFonts w:ascii="Times New Roman" w:hAnsi="Times New Roman" w:cs="Times New Roman"/>
          <w:bCs/>
          <w:lang w:val="en-US"/>
        </w:rPr>
        <w:t xml:space="preserve"> y se </w:t>
      </w:r>
      <w:proofErr w:type="spellStart"/>
      <w:r w:rsidR="001373BF" w:rsidRPr="001373BF">
        <w:rPr>
          <w:rFonts w:ascii="Times New Roman" w:hAnsi="Times New Roman" w:cs="Times New Roman"/>
          <w:bCs/>
          <w:lang w:val="en-US"/>
        </w:rPr>
        <w:t>apoya</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en</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los</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datos</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registrados</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por</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ella</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bajo</w:t>
      </w:r>
      <w:proofErr w:type="spellEnd"/>
      <w:r w:rsidR="001373BF" w:rsidRPr="001373BF">
        <w:rPr>
          <w:rFonts w:ascii="Times New Roman" w:hAnsi="Times New Roman" w:cs="Times New Roman"/>
          <w:bCs/>
          <w:lang w:val="en-US"/>
        </w:rPr>
        <w:t xml:space="preserve"> la forma de un </w:t>
      </w:r>
      <w:proofErr w:type="spellStart"/>
      <w:r w:rsidR="001373BF" w:rsidRPr="001373BF">
        <w:rPr>
          <w:rFonts w:ascii="Times New Roman" w:hAnsi="Times New Roman" w:cs="Times New Roman"/>
          <w:bCs/>
          <w:lang w:val="en-US"/>
        </w:rPr>
        <w:t>diario</w:t>
      </w:r>
      <w:proofErr w:type="spellEnd"/>
      <w:r w:rsidR="001373BF" w:rsidRPr="001373BF">
        <w:rPr>
          <w:rFonts w:ascii="Times New Roman" w:hAnsi="Times New Roman" w:cs="Times New Roman"/>
          <w:bCs/>
          <w:lang w:val="en-US"/>
        </w:rPr>
        <w:t xml:space="preserve"> de </w:t>
      </w:r>
      <w:proofErr w:type="spellStart"/>
      <w:r w:rsidR="001373BF" w:rsidRPr="001373BF">
        <w:rPr>
          <w:rFonts w:ascii="Times New Roman" w:hAnsi="Times New Roman" w:cs="Times New Roman"/>
          <w:bCs/>
          <w:lang w:val="en-US"/>
        </w:rPr>
        <w:t>formación</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escrito</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durante</w:t>
      </w:r>
      <w:proofErr w:type="spellEnd"/>
      <w:r w:rsidR="001373BF" w:rsidRPr="001373BF">
        <w:rPr>
          <w:rFonts w:ascii="Times New Roman" w:hAnsi="Times New Roman" w:cs="Times New Roman"/>
          <w:bCs/>
          <w:lang w:val="en-US"/>
        </w:rPr>
        <w:t xml:space="preserve"> el </w:t>
      </w:r>
      <w:proofErr w:type="spellStart"/>
      <w:r w:rsidR="001373BF" w:rsidRPr="001373BF">
        <w:rPr>
          <w:rFonts w:ascii="Times New Roman" w:hAnsi="Times New Roman" w:cs="Times New Roman"/>
          <w:bCs/>
          <w:lang w:val="en-US"/>
        </w:rPr>
        <w:t>proceso</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después</w:t>
      </w:r>
      <w:proofErr w:type="spellEnd"/>
      <w:r w:rsidR="001373BF" w:rsidRPr="001373BF">
        <w:rPr>
          <w:rFonts w:ascii="Times New Roman" w:hAnsi="Times New Roman" w:cs="Times New Roman"/>
          <w:bCs/>
          <w:lang w:val="en-US"/>
        </w:rPr>
        <w:t xml:space="preserve"> de </w:t>
      </w:r>
      <w:proofErr w:type="spellStart"/>
      <w:r w:rsidR="001373BF" w:rsidRPr="001373BF">
        <w:rPr>
          <w:rFonts w:ascii="Times New Roman" w:hAnsi="Times New Roman" w:cs="Times New Roman"/>
          <w:bCs/>
          <w:lang w:val="en-US"/>
        </w:rPr>
        <w:t>cada</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uno</w:t>
      </w:r>
      <w:proofErr w:type="spellEnd"/>
      <w:r w:rsidR="001373BF" w:rsidRPr="001373BF">
        <w:rPr>
          <w:rFonts w:ascii="Times New Roman" w:hAnsi="Times New Roman" w:cs="Times New Roman"/>
          <w:bCs/>
          <w:lang w:val="en-US"/>
        </w:rPr>
        <w:t xml:space="preserve"> de </w:t>
      </w:r>
      <w:proofErr w:type="spellStart"/>
      <w:r w:rsidR="001373BF" w:rsidRPr="001373BF">
        <w:rPr>
          <w:rFonts w:ascii="Times New Roman" w:hAnsi="Times New Roman" w:cs="Times New Roman"/>
          <w:bCs/>
          <w:lang w:val="en-US"/>
        </w:rPr>
        <w:t>los</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encuentros</w:t>
      </w:r>
      <w:proofErr w:type="spellEnd"/>
      <w:r w:rsidR="001373BF" w:rsidRPr="001373BF">
        <w:rPr>
          <w:rFonts w:ascii="Times New Roman" w:hAnsi="Times New Roman" w:cs="Times New Roman"/>
          <w:bCs/>
          <w:lang w:val="en-US"/>
        </w:rPr>
        <w:t xml:space="preserve">. Los </w:t>
      </w:r>
      <w:proofErr w:type="spellStart"/>
      <w:r w:rsidR="001373BF" w:rsidRPr="001373BF">
        <w:rPr>
          <w:rFonts w:ascii="Times New Roman" w:hAnsi="Times New Roman" w:cs="Times New Roman"/>
          <w:bCs/>
          <w:lang w:val="en-US"/>
        </w:rPr>
        <w:t>resultados</w:t>
      </w:r>
      <w:proofErr w:type="spellEnd"/>
      <w:r w:rsidR="001373BF" w:rsidRPr="001373BF">
        <w:rPr>
          <w:rFonts w:ascii="Times New Roman" w:hAnsi="Times New Roman" w:cs="Times New Roman"/>
          <w:bCs/>
          <w:lang w:val="en-US"/>
        </w:rPr>
        <w:t xml:space="preserve"> del </w:t>
      </w:r>
      <w:proofErr w:type="spellStart"/>
      <w:r w:rsidR="001373BF" w:rsidRPr="001373BF">
        <w:rPr>
          <w:rFonts w:ascii="Times New Roman" w:hAnsi="Times New Roman" w:cs="Times New Roman"/>
          <w:bCs/>
          <w:lang w:val="en-US"/>
        </w:rPr>
        <w:t>análisis</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muestran</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hitos</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en</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su</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proceso</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formativo</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organizados</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en</w:t>
      </w:r>
      <w:proofErr w:type="spellEnd"/>
      <w:r w:rsidR="001373BF" w:rsidRPr="001373BF">
        <w:rPr>
          <w:rFonts w:ascii="Times New Roman" w:hAnsi="Times New Roman" w:cs="Times New Roman"/>
          <w:bCs/>
          <w:lang w:val="en-US"/>
        </w:rPr>
        <w:t xml:space="preserve"> 5 </w:t>
      </w:r>
      <w:proofErr w:type="spellStart"/>
      <w:r w:rsidR="001373BF" w:rsidRPr="001373BF">
        <w:rPr>
          <w:rFonts w:ascii="Times New Roman" w:hAnsi="Times New Roman" w:cs="Times New Roman"/>
          <w:bCs/>
          <w:lang w:val="en-US"/>
        </w:rPr>
        <w:t>momentos</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en</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los</w:t>
      </w:r>
      <w:proofErr w:type="spellEnd"/>
      <w:r w:rsidR="001373BF" w:rsidRPr="001373BF">
        <w:rPr>
          <w:rFonts w:ascii="Times New Roman" w:hAnsi="Times New Roman" w:cs="Times New Roman"/>
          <w:bCs/>
          <w:lang w:val="en-US"/>
        </w:rPr>
        <w:t xml:space="preserve"> que se </w:t>
      </w:r>
      <w:proofErr w:type="spellStart"/>
      <w:r w:rsidR="001373BF" w:rsidRPr="001373BF">
        <w:rPr>
          <w:rFonts w:ascii="Times New Roman" w:hAnsi="Times New Roman" w:cs="Times New Roman"/>
          <w:bCs/>
          <w:lang w:val="en-US"/>
        </w:rPr>
        <w:t>ubican</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una</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serie</w:t>
      </w:r>
      <w:proofErr w:type="spellEnd"/>
      <w:r w:rsidR="001373BF" w:rsidRPr="001373BF">
        <w:rPr>
          <w:rFonts w:ascii="Times New Roman" w:hAnsi="Times New Roman" w:cs="Times New Roman"/>
          <w:bCs/>
          <w:lang w:val="en-US"/>
        </w:rPr>
        <w:t xml:space="preserve"> de </w:t>
      </w:r>
      <w:proofErr w:type="spellStart"/>
      <w:r w:rsidR="001373BF" w:rsidRPr="001373BF">
        <w:rPr>
          <w:rFonts w:ascii="Times New Roman" w:hAnsi="Times New Roman" w:cs="Times New Roman"/>
          <w:bCs/>
          <w:lang w:val="en-US"/>
        </w:rPr>
        <w:t>efectos</w:t>
      </w:r>
      <w:proofErr w:type="spellEnd"/>
      <w:r w:rsidR="001373BF" w:rsidRPr="001373BF">
        <w:rPr>
          <w:rFonts w:ascii="Times New Roman" w:hAnsi="Times New Roman" w:cs="Times New Roman"/>
          <w:bCs/>
          <w:lang w:val="en-US"/>
        </w:rPr>
        <w:t xml:space="preserve"> que el </w:t>
      </w:r>
      <w:proofErr w:type="spellStart"/>
      <w:r w:rsidR="001373BF" w:rsidRPr="001373BF">
        <w:rPr>
          <w:rFonts w:ascii="Times New Roman" w:hAnsi="Times New Roman" w:cs="Times New Roman"/>
          <w:bCs/>
          <w:lang w:val="en-US"/>
        </w:rPr>
        <w:t>dispositivo</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psicodramático</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generó</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en</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ella</w:t>
      </w:r>
      <w:proofErr w:type="spellEnd"/>
      <w:r w:rsidR="001373BF" w:rsidRPr="001373BF">
        <w:rPr>
          <w:rFonts w:ascii="Times New Roman" w:hAnsi="Times New Roman" w:cs="Times New Roman"/>
          <w:bCs/>
          <w:lang w:val="en-US"/>
        </w:rPr>
        <w:t xml:space="preserve">, y </w:t>
      </w:r>
      <w:proofErr w:type="spellStart"/>
      <w:r w:rsidR="001373BF" w:rsidRPr="001373BF">
        <w:rPr>
          <w:rFonts w:ascii="Times New Roman" w:hAnsi="Times New Roman" w:cs="Times New Roman"/>
          <w:bCs/>
          <w:lang w:val="en-US"/>
        </w:rPr>
        <w:t>funcionan</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como</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referentes</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empíricos</w:t>
      </w:r>
      <w:proofErr w:type="spellEnd"/>
      <w:r w:rsidR="001373BF" w:rsidRPr="001373BF">
        <w:rPr>
          <w:rFonts w:ascii="Times New Roman" w:hAnsi="Times New Roman" w:cs="Times New Roman"/>
          <w:bCs/>
          <w:lang w:val="en-US"/>
        </w:rPr>
        <w:t xml:space="preserve"> de la </w:t>
      </w:r>
      <w:proofErr w:type="spellStart"/>
      <w:r w:rsidR="001373BF" w:rsidRPr="001373BF">
        <w:rPr>
          <w:rFonts w:ascii="Times New Roman" w:hAnsi="Times New Roman" w:cs="Times New Roman"/>
          <w:bCs/>
          <w:lang w:val="en-US"/>
        </w:rPr>
        <w:t>potencia</w:t>
      </w:r>
      <w:proofErr w:type="spellEnd"/>
      <w:r w:rsidR="001373BF" w:rsidRPr="001373BF">
        <w:rPr>
          <w:rFonts w:ascii="Times New Roman" w:hAnsi="Times New Roman" w:cs="Times New Roman"/>
          <w:bCs/>
          <w:lang w:val="en-US"/>
        </w:rPr>
        <w:t xml:space="preserve"> del </w:t>
      </w:r>
      <w:proofErr w:type="spellStart"/>
      <w:r w:rsidR="001373BF" w:rsidRPr="001373BF">
        <w:rPr>
          <w:rFonts w:ascii="Times New Roman" w:hAnsi="Times New Roman" w:cs="Times New Roman"/>
          <w:bCs/>
          <w:lang w:val="en-US"/>
        </w:rPr>
        <w:t>psicodrama</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como</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espacio</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en</w:t>
      </w:r>
      <w:proofErr w:type="spellEnd"/>
      <w:r w:rsidR="001373BF" w:rsidRPr="001373BF">
        <w:rPr>
          <w:rFonts w:ascii="Times New Roman" w:hAnsi="Times New Roman" w:cs="Times New Roman"/>
          <w:bCs/>
          <w:lang w:val="en-US"/>
        </w:rPr>
        <w:t xml:space="preserve"> el que </w:t>
      </w:r>
      <w:proofErr w:type="spellStart"/>
      <w:r w:rsidR="001373BF" w:rsidRPr="001373BF">
        <w:rPr>
          <w:rFonts w:ascii="Times New Roman" w:hAnsi="Times New Roman" w:cs="Times New Roman"/>
          <w:bCs/>
          <w:lang w:val="en-US"/>
        </w:rPr>
        <w:t>es</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posible</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integrar</w:t>
      </w:r>
      <w:proofErr w:type="spellEnd"/>
      <w:r w:rsidR="001373BF" w:rsidRPr="001373BF">
        <w:rPr>
          <w:rFonts w:ascii="Times New Roman" w:hAnsi="Times New Roman" w:cs="Times New Roman"/>
          <w:bCs/>
          <w:lang w:val="en-US"/>
        </w:rPr>
        <w:t xml:space="preserve"> palabra, </w:t>
      </w:r>
      <w:proofErr w:type="spellStart"/>
      <w:r w:rsidR="001373BF" w:rsidRPr="001373BF">
        <w:rPr>
          <w:rFonts w:ascii="Times New Roman" w:hAnsi="Times New Roman" w:cs="Times New Roman"/>
          <w:bCs/>
          <w:lang w:val="en-US"/>
        </w:rPr>
        <w:t>cuerpo</w:t>
      </w:r>
      <w:proofErr w:type="spellEnd"/>
      <w:r w:rsidR="001373BF" w:rsidRPr="001373BF">
        <w:rPr>
          <w:rFonts w:ascii="Times New Roman" w:hAnsi="Times New Roman" w:cs="Times New Roman"/>
          <w:bCs/>
          <w:lang w:val="en-US"/>
        </w:rPr>
        <w:t xml:space="preserve"> y </w:t>
      </w:r>
      <w:proofErr w:type="spellStart"/>
      <w:r w:rsidR="001373BF" w:rsidRPr="001373BF">
        <w:rPr>
          <w:rFonts w:ascii="Times New Roman" w:hAnsi="Times New Roman" w:cs="Times New Roman"/>
          <w:bCs/>
          <w:lang w:val="en-US"/>
        </w:rPr>
        <w:t>emoción</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donde</w:t>
      </w:r>
      <w:proofErr w:type="spellEnd"/>
      <w:r w:rsidR="001373BF" w:rsidRPr="001373BF">
        <w:rPr>
          <w:rFonts w:ascii="Times New Roman" w:hAnsi="Times New Roman" w:cs="Times New Roman"/>
          <w:bCs/>
          <w:lang w:val="en-US"/>
        </w:rPr>
        <w:t xml:space="preserve"> lo que </w:t>
      </w:r>
      <w:proofErr w:type="spellStart"/>
      <w:r w:rsidR="001373BF" w:rsidRPr="001373BF">
        <w:rPr>
          <w:rFonts w:ascii="Times New Roman" w:hAnsi="Times New Roman" w:cs="Times New Roman"/>
          <w:bCs/>
          <w:lang w:val="en-US"/>
        </w:rPr>
        <w:t>estaba</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silenciado</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encontró</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voz</w:t>
      </w:r>
      <w:proofErr w:type="spellEnd"/>
      <w:r w:rsidR="001373BF" w:rsidRPr="001373BF">
        <w:rPr>
          <w:rFonts w:ascii="Times New Roman" w:hAnsi="Times New Roman" w:cs="Times New Roman"/>
          <w:bCs/>
          <w:lang w:val="en-US"/>
        </w:rPr>
        <w:t xml:space="preserve">, lo que </w:t>
      </w:r>
      <w:proofErr w:type="spellStart"/>
      <w:r w:rsidR="001373BF" w:rsidRPr="001373BF">
        <w:rPr>
          <w:rFonts w:ascii="Times New Roman" w:hAnsi="Times New Roman" w:cs="Times New Roman"/>
          <w:bCs/>
          <w:lang w:val="en-US"/>
        </w:rPr>
        <w:t>estaba</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paralizado</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encontró</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movimiento</w:t>
      </w:r>
      <w:proofErr w:type="spellEnd"/>
      <w:r w:rsidR="001373BF" w:rsidRPr="001373BF">
        <w:rPr>
          <w:rFonts w:ascii="Times New Roman" w:hAnsi="Times New Roman" w:cs="Times New Roman"/>
          <w:bCs/>
          <w:lang w:val="en-US"/>
        </w:rPr>
        <w:t xml:space="preserve">, y lo que </w:t>
      </w:r>
      <w:proofErr w:type="spellStart"/>
      <w:r w:rsidR="001373BF" w:rsidRPr="001373BF">
        <w:rPr>
          <w:rFonts w:ascii="Times New Roman" w:hAnsi="Times New Roman" w:cs="Times New Roman"/>
          <w:bCs/>
          <w:lang w:val="en-US"/>
        </w:rPr>
        <w:t>parecía</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imposible</w:t>
      </w:r>
      <w:proofErr w:type="spellEnd"/>
      <w:r w:rsidR="001373BF" w:rsidRPr="001373BF">
        <w:rPr>
          <w:rFonts w:ascii="Times New Roman" w:hAnsi="Times New Roman" w:cs="Times New Roman"/>
          <w:bCs/>
          <w:lang w:val="en-US"/>
        </w:rPr>
        <w:t xml:space="preserve"> de </w:t>
      </w:r>
      <w:proofErr w:type="spellStart"/>
      <w:r w:rsidR="001373BF" w:rsidRPr="001373BF">
        <w:rPr>
          <w:rFonts w:ascii="Times New Roman" w:hAnsi="Times New Roman" w:cs="Times New Roman"/>
          <w:bCs/>
          <w:lang w:val="en-US"/>
        </w:rPr>
        <w:t>enfrentar</w:t>
      </w:r>
      <w:proofErr w:type="spellEnd"/>
      <w:r w:rsidR="001373BF" w:rsidRPr="001373BF">
        <w:rPr>
          <w:rFonts w:ascii="Times New Roman" w:hAnsi="Times New Roman" w:cs="Times New Roman"/>
          <w:bCs/>
          <w:lang w:val="en-US"/>
        </w:rPr>
        <w:t xml:space="preserve"> se </w:t>
      </w:r>
      <w:proofErr w:type="spellStart"/>
      <w:r w:rsidR="001373BF" w:rsidRPr="001373BF">
        <w:rPr>
          <w:rFonts w:ascii="Times New Roman" w:hAnsi="Times New Roman" w:cs="Times New Roman"/>
          <w:bCs/>
          <w:lang w:val="en-US"/>
        </w:rPr>
        <w:t>convirtió</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en</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experiencia</w:t>
      </w:r>
      <w:proofErr w:type="spellEnd"/>
      <w:r w:rsidR="001373BF" w:rsidRPr="001373BF">
        <w:rPr>
          <w:rFonts w:ascii="Times New Roman" w:hAnsi="Times New Roman" w:cs="Times New Roman"/>
          <w:bCs/>
          <w:lang w:val="en-US"/>
        </w:rPr>
        <w:t xml:space="preserve"> </w:t>
      </w:r>
      <w:proofErr w:type="spellStart"/>
      <w:r w:rsidR="001373BF" w:rsidRPr="001373BF">
        <w:rPr>
          <w:rFonts w:ascii="Times New Roman" w:hAnsi="Times New Roman" w:cs="Times New Roman"/>
          <w:bCs/>
          <w:lang w:val="en-US"/>
        </w:rPr>
        <w:t>compartida</w:t>
      </w:r>
      <w:proofErr w:type="spellEnd"/>
      <w:r w:rsidR="001373BF" w:rsidRPr="001373BF">
        <w:rPr>
          <w:rFonts w:ascii="Times New Roman" w:hAnsi="Times New Roman" w:cs="Times New Roman"/>
          <w:b/>
          <w:bCs/>
          <w:lang w:val="en-US"/>
        </w:rPr>
        <w:t>.</w:t>
      </w:r>
      <w:r w:rsidR="001373BF">
        <w:rPr>
          <w:rFonts w:ascii="Times New Roman" w:hAnsi="Times New Roman" w:cs="Times New Roman"/>
          <w:b/>
          <w:bCs/>
          <w:lang w:val="en-US"/>
        </w:rPr>
        <w:t xml:space="preserve"> </w:t>
      </w:r>
    </w:p>
    <w:p w14:paraId="2994BAB3" w14:textId="12E05D58" w:rsidR="00BA642E" w:rsidRPr="007B5B5F" w:rsidRDefault="00BA642E" w:rsidP="007B5B5F">
      <w:pPr>
        <w:spacing w:line="240" w:lineRule="auto"/>
        <w:jc w:val="both"/>
        <w:rPr>
          <w:rFonts w:ascii="Times New Roman" w:hAnsi="Times New Roman" w:cs="Times New Roman"/>
          <w:b/>
          <w:bCs/>
        </w:rPr>
      </w:pPr>
      <w:r w:rsidRPr="007B5B5F">
        <w:rPr>
          <w:rFonts w:ascii="Times New Roman" w:hAnsi="Times New Roman" w:cs="Times New Roman"/>
          <w:b/>
          <w:bCs/>
        </w:rPr>
        <w:t>Palabras clave:</w:t>
      </w:r>
      <w:r w:rsidR="001373BF">
        <w:rPr>
          <w:rFonts w:ascii="Times New Roman" w:hAnsi="Times New Roman" w:cs="Times New Roman"/>
          <w:b/>
          <w:bCs/>
        </w:rPr>
        <w:t xml:space="preserve"> </w:t>
      </w:r>
      <w:r w:rsidR="001373BF" w:rsidRPr="001373BF">
        <w:rPr>
          <w:rFonts w:ascii="Times New Roman" w:hAnsi="Times New Roman" w:cs="Times New Roman"/>
          <w:bCs/>
        </w:rPr>
        <w:t>psicodrama – formación – metodología vivencial</w:t>
      </w:r>
      <w:r w:rsidRPr="007B5B5F">
        <w:rPr>
          <w:rFonts w:ascii="Times New Roman" w:hAnsi="Times New Roman" w:cs="Times New Roman"/>
        </w:rPr>
        <w:t xml:space="preserve"> </w:t>
      </w:r>
    </w:p>
    <w:p w14:paraId="6A5547A1" w14:textId="36B7FAC2" w:rsidR="00BA642E" w:rsidRPr="007B5B5F" w:rsidRDefault="00BA642E" w:rsidP="007B5B5F">
      <w:pPr>
        <w:spacing w:line="240" w:lineRule="auto"/>
        <w:rPr>
          <w:rFonts w:ascii="Times New Roman" w:hAnsi="Times New Roman" w:cs="Times New Roman"/>
          <w:b/>
          <w:bCs/>
        </w:rPr>
      </w:pPr>
      <w:r w:rsidRPr="007B5B5F">
        <w:rPr>
          <w:rFonts w:ascii="Times New Roman" w:hAnsi="Times New Roman" w:cs="Times New Roman"/>
          <w:b/>
          <w:bCs/>
        </w:rPr>
        <w:t>Introducción</w:t>
      </w:r>
    </w:p>
    <w:p w14:paraId="1C6E59DB" w14:textId="040F62C4" w:rsidR="007516F5" w:rsidRDefault="007516F5" w:rsidP="00DF48F8">
      <w:pPr>
        <w:spacing w:after="0" w:line="240" w:lineRule="auto"/>
        <w:jc w:val="both"/>
        <w:rPr>
          <w:rFonts w:ascii="Times New Roman" w:hAnsi="Times New Roman" w:cs="Times New Roman"/>
        </w:rPr>
      </w:pPr>
      <w:r>
        <w:rPr>
          <w:rFonts w:ascii="Times New Roman" w:hAnsi="Times New Roman" w:cs="Times New Roman"/>
        </w:rPr>
        <w:t>En el marco de la intersección entre dos proyectos de investigación que se ocupan del desarrollo de la conciencia de sí (</w:t>
      </w:r>
      <w:proofErr w:type="spellStart"/>
      <w:r>
        <w:rPr>
          <w:rFonts w:ascii="Times New Roman" w:hAnsi="Times New Roman" w:cs="Times New Roman"/>
        </w:rPr>
        <w:t>UBACyT</w:t>
      </w:r>
      <w:proofErr w:type="spellEnd"/>
      <w:r>
        <w:rPr>
          <w:rFonts w:ascii="Times New Roman" w:hAnsi="Times New Roman" w:cs="Times New Roman"/>
        </w:rPr>
        <w:t xml:space="preserve">) y de los dispositivos que la promueven (CONICET), este trabajo tiene por objetivo describir y analizar el proceso subjetivo que atravesó una estudiante que participó de un curso de Psicodrama en la Universidad de Buenos Aires.  </w:t>
      </w:r>
    </w:p>
    <w:p w14:paraId="6BA09F90" w14:textId="348BE614" w:rsidR="00D35392" w:rsidRPr="00D35392" w:rsidRDefault="00D35392" w:rsidP="00D35392">
      <w:pPr>
        <w:spacing w:after="0" w:line="240" w:lineRule="auto"/>
        <w:jc w:val="both"/>
        <w:rPr>
          <w:rFonts w:ascii="Times New Roman" w:hAnsi="Times New Roman" w:cs="Times New Roman"/>
        </w:rPr>
      </w:pPr>
      <w:r w:rsidRPr="00D35392">
        <w:rPr>
          <w:rFonts w:ascii="Times New Roman" w:hAnsi="Times New Roman" w:cs="Times New Roman"/>
        </w:rPr>
        <w:t xml:space="preserve">El Psicodrama, inicialmente definido como “método para trabajar con el alma humana a través de la acción” (Moreno, 1993) constituye un dispositivo transformador de la subjetividad. Dispositivo porque funciona al modo de una maquinaria (Foucault, 1991) o artificio complejo que, creado para cumplir una función concreta, en el </w:t>
      </w:r>
      <w:proofErr w:type="spellStart"/>
      <w:r w:rsidRPr="00D35392">
        <w:rPr>
          <w:rFonts w:ascii="Times New Roman" w:hAnsi="Times New Roman" w:cs="Times New Roman"/>
        </w:rPr>
        <w:t>interjuego</w:t>
      </w:r>
      <w:proofErr w:type="spellEnd"/>
      <w:r w:rsidRPr="00D35392">
        <w:rPr>
          <w:rFonts w:ascii="Times New Roman" w:hAnsi="Times New Roman" w:cs="Times New Roman"/>
        </w:rPr>
        <w:t xml:space="preserve"> de una serie de relaciones de poder, potencia y bloquea ciert</w:t>
      </w:r>
      <w:r w:rsidR="002910B3">
        <w:rPr>
          <w:rFonts w:ascii="Times New Roman" w:hAnsi="Times New Roman" w:cs="Times New Roman"/>
        </w:rPr>
        <w:t xml:space="preserve">as relaciones y </w:t>
      </w:r>
      <w:r w:rsidRPr="00D35392">
        <w:rPr>
          <w:rFonts w:ascii="Times New Roman" w:hAnsi="Times New Roman" w:cs="Times New Roman"/>
        </w:rPr>
        <w:t xml:space="preserve">tipos de saber: dispone y pone a disposición para provocar efectos. Transformador, porque está orientado a devolverle al sujeto su </w:t>
      </w:r>
      <w:r>
        <w:rPr>
          <w:rFonts w:ascii="Times New Roman" w:hAnsi="Times New Roman" w:cs="Times New Roman"/>
        </w:rPr>
        <w:t>cualidad moviente</w:t>
      </w:r>
      <w:r w:rsidRPr="00D35392">
        <w:rPr>
          <w:rFonts w:ascii="Times New Roman" w:hAnsi="Times New Roman" w:cs="Times New Roman"/>
        </w:rPr>
        <w:t xml:space="preserve">, su dinamismo, su devenir, su cambio permanente, su </w:t>
      </w:r>
      <w:r w:rsidR="002910B3">
        <w:rPr>
          <w:rFonts w:ascii="Times New Roman" w:hAnsi="Times New Roman" w:cs="Times New Roman"/>
        </w:rPr>
        <w:t xml:space="preserve">capacidad de </w:t>
      </w:r>
      <w:r w:rsidRPr="00D35392">
        <w:rPr>
          <w:rFonts w:ascii="Times New Roman" w:hAnsi="Times New Roman" w:cs="Times New Roman"/>
        </w:rPr>
        <w:t xml:space="preserve">pasaje de una posición subjetiva a otras, sin anclarse ni fijarse en ninguna. </w:t>
      </w:r>
    </w:p>
    <w:p w14:paraId="16F1B2A0" w14:textId="56A70842" w:rsidR="00E533ED" w:rsidRDefault="00D35392" w:rsidP="00D35392">
      <w:pPr>
        <w:spacing w:after="0" w:line="240" w:lineRule="auto"/>
        <w:jc w:val="both"/>
        <w:rPr>
          <w:rFonts w:ascii="Times New Roman" w:hAnsi="Times New Roman" w:cs="Times New Roman"/>
        </w:rPr>
      </w:pPr>
      <w:r w:rsidRPr="00D35392">
        <w:rPr>
          <w:rFonts w:ascii="Times New Roman" w:hAnsi="Times New Roman" w:cs="Times New Roman"/>
        </w:rPr>
        <w:t>Técnicamente el Psicodrama propone la representación en el campo de lo imaginario -del “como si”- de una serie de actitudes, roles, personajes internos y esquemas organizadores de los vínculos, que constituyen un modo de posicionarse subjetivamente frente a las propias vivencias. A partir de esta representación que permite “</w:t>
      </w:r>
      <w:proofErr w:type="spellStart"/>
      <w:r w:rsidRPr="00D35392">
        <w:rPr>
          <w:rFonts w:ascii="Times New Roman" w:hAnsi="Times New Roman" w:cs="Times New Roman"/>
        </w:rPr>
        <w:t>espacializar</w:t>
      </w:r>
      <w:proofErr w:type="spellEnd"/>
      <w:r w:rsidRPr="00D35392">
        <w:rPr>
          <w:rFonts w:ascii="Times New Roman" w:hAnsi="Times New Roman" w:cs="Times New Roman"/>
        </w:rPr>
        <w:t>” es</w:t>
      </w:r>
      <w:r w:rsidR="002910B3">
        <w:rPr>
          <w:rFonts w:ascii="Times New Roman" w:hAnsi="Times New Roman" w:cs="Times New Roman"/>
        </w:rPr>
        <w:t>os</w:t>
      </w:r>
      <w:r w:rsidRPr="00D35392">
        <w:rPr>
          <w:rFonts w:ascii="Times New Roman" w:hAnsi="Times New Roman" w:cs="Times New Roman"/>
        </w:rPr>
        <w:t xml:space="preserve"> </w:t>
      </w:r>
      <w:r w:rsidRPr="00D35392">
        <w:rPr>
          <w:rFonts w:ascii="Times New Roman" w:hAnsi="Times New Roman" w:cs="Times New Roman"/>
        </w:rPr>
        <w:lastRenderedPageBreak/>
        <w:t>posicionamiento</w:t>
      </w:r>
      <w:r w:rsidR="002910B3">
        <w:rPr>
          <w:rFonts w:ascii="Times New Roman" w:hAnsi="Times New Roman" w:cs="Times New Roman"/>
        </w:rPr>
        <w:t>s</w:t>
      </w:r>
      <w:r w:rsidRPr="00D35392">
        <w:rPr>
          <w:rFonts w:ascii="Times New Roman" w:hAnsi="Times New Roman" w:cs="Times New Roman"/>
        </w:rPr>
        <w:t>, es posible visibilizarlo</w:t>
      </w:r>
      <w:r w:rsidR="002910B3">
        <w:rPr>
          <w:rFonts w:ascii="Times New Roman" w:hAnsi="Times New Roman" w:cs="Times New Roman"/>
        </w:rPr>
        <w:t>s</w:t>
      </w:r>
      <w:r w:rsidRPr="00D35392">
        <w:rPr>
          <w:rFonts w:ascii="Times New Roman" w:hAnsi="Times New Roman" w:cs="Times New Roman"/>
        </w:rPr>
        <w:t xml:space="preserve">, tomar conciencia de </w:t>
      </w:r>
      <w:r w:rsidR="002910B3">
        <w:rPr>
          <w:rFonts w:ascii="Times New Roman" w:hAnsi="Times New Roman" w:cs="Times New Roman"/>
        </w:rPr>
        <w:t>ellos</w:t>
      </w:r>
      <w:r w:rsidRPr="00D35392">
        <w:rPr>
          <w:rFonts w:ascii="Times New Roman" w:hAnsi="Times New Roman" w:cs="Times New Roman"/>
        </w:rPr>
        <w:t xml:space="preserve"> y cuestionarlo</w:t>
      </w:r>
      <w:r w:rsidR="002910B3">
        <w:rPr>
          <w:rFonts w:ascii="Times New Roman" w:hAnsi="Times New Roman" w:cs="Times New Roman"/>
        </w:rPr>
        <w:t>s</w:t>
      </w:r>
      <w:r w:rsidRPr="00D35392">
        <w:rPr>
          <w:rFonts w:ascii="Times New Roman" w:hAnsi="Times New Roman" w:cs="Times New Roman"/>
        </w:rPr>
        <w:t xml:space="preserve"> críticamente. Eventualmente, todo este procedimiento creativo </w:t>
      </w:r>
      <w:r w:rsidR="00E533ED">
        <w:rPr>
          <w:rFonts w:ascii="Times New Roman" w:hAnsi="Times New Roman" w:cs="Times New Roman"/>
        </w:rPr>
        <w:t xml:space="preserve">de la dramatización </w:t>
      </w:r>
      <w:r w:rsidRPr="00D35392">
        <w:rPr>
          <w:rFonts w:ascii="Times New Roman" w:hAnsi="Times New Roman" w:cs="Times New Roman"/>
        </w:rPr>
        <w:t>habilita la elaboración psíquica</w:t>
      </w:r>
      <w:r w:rsidR="00E533ED">
        <w:rPr>
          <w:rFonts w:ascii="Times New Roman" w:hAnsi="Times New Roman" w:cs="Times New Roman"/>
        </w:rPr>
        <w:t xml:space="preserve"> a través de </w:t>
      </w:r>
      <w:r w:rsidR="00E533ED" w:rsidRPr="00E533ED">
        <w:rPr>
          <w:rFonts w:ascii="Times New Roman" w:hAnsi="Times New Roman" w:cs="Times New Roman"/>
        </w:rPr>
        <w:t xml:space="preserve">mecanismos psíquicos como la proyección y otros que Freud asoció a las instancias oníricas: condensación, desplazamiento y </w:t>
      </w:r>
      <w:proofErr w:type="spellStart"/>
      <w:r w:rsidR="00E533ED" w:rsidRPr="00E533ED">
        <w:rPr>
          <w:rFonts w:ascii="Times New Roman" w:hAnsi="Times New Roman" w:cs="Times New Roman"/>
        </w:rPr>
        <w:t>figurabilidad</w:t>
      </w:r>
      <w:proofErr w:type="spellEnd"/>
      <w:r w:rsidR="00E533ED" w:rsidRPr="00E533ED">
        <w:rPr>
          <w:rFonts w:ascii="Times New Roman" w:hAnsi="Times New Roman" w:cs="Times New Roman"/>
        </w:rPr>
        <w:t xml:space="preserve"> (</w:t>
      </w:r>
      <w:r w:rsidR="00E533ED">
        <w:rPr>
          <w:rFonts w:ascii="Times New Roman" w:hAnsi="Times New Roman" w:cs="Times New Roman"/>
        </w:rPr>
        <w:t xml:space="preserve">Botella &amp; Botella, </w:t>
      </w:r>
      <w:r w:rsidR="00855C54">
        <w:rPr>
          <w:rFonts w:ascii="Times New Roman" w:hAnsi="Times New Roman" w:cs="Times New Roman"/>
        </w:rPr>
        <w:t>2003</w:t>
      </w:r>
      <w:r w:rsidR="00E533ED">
        <w:rPr>
          <w:rFonts w:ascii="Times New Roman" w:hAnsi="Times New Roman" w:cs="Times New Roman"/>
        </w:rPr>
        <w:t>;</w:t>
      </w:r>
      <w:r w:rsidR="00855C54">
        <w:rPr>
          <w:rFonts w:ascii="Times New Roman" w:hAnsi="Times New Roman" w:cs="Times New Roman"/>
        </w:rPr>
        <w:t xml:space="preserve"> </w:t>
      </w:r>
      <w:r w:rsidR="00E533ED" w:rsidRPr="00E533ED">
        <w:rPr>
          <w:rFonts w:ascii="Times New Roman" w:hAnsi="Times New Roman" w:cs="Times New Roman"/>
        </w:rPr>
        <w:t xml:space="preserve">Manrique &amp; </w:t>
      </w:r>
      <w:proofErr w:type="spellStart"/>
      <w:r w:rsidR="00E533ED" w:rsidRPr="00E533ED">
        <w:rPr>
          <w:rFonts w:ascii="Times New Roman" w:hAnsi="Times New Roman" w:cs="Times New Roman"/>
        </w:rPr>
        <w:t>Stefani</w:t>
      </w:r>
      <w:proofErr w:type="spellEnd"/>
      <w:r w:rsidR="00E533ED" w:rsidRPr="00E533ED">
        <w:rPr>
          <w:rFonts w:ascii="Times New Roman" w:hAnsi="Times New Roman" w:cs="Times New Roman"/>
        </w:rPr>
        <w:t>, 2023)</w:t>
      </w:r>
      <w:r w:rsidR="00E533ED">
        <w:rPr>
          <w:rFonts w:ascii="Times New Roman" w:hAnsi="Times New Roman" w:cs="Times New Roman"/>
        </w:rPr>
        <w:t xml:space="preserve">, </w:t>
      </w:r>
      <w:r w:rsidRPr="00D35392">
        <w:rPr>
          <w:rFonts w:ascii="Times New Roman" w:hAnsi="Times New Roman" w:cs="Times New Roman"/>
        </w:rPr>
        <w:t xml:space="preserve">es decir el pasaje de aquello que no tenía inscripción en el psiquismo ni nombre, a algo simbolizable; algo con lo que se puede operar, algo que se puede mover, con lo que se puede jugar. Este pasaje, a su vez, </w:t>
      </w:r>
      <w:r w:rsidR="00E533ED" w:rsidRPr="00E533ED">
        <w:rPr>
          <w:rFonts w:ascii="Times New Roman" w:hAnsi="Times New Roman" w:cs="Times New Roman"/>
        </w:rPr>
        <w:t xml:space="preserve">y </w:t>
      </w:r>
      <w:r w:rsidRPr="00D35392">
        <w:rPr>
          <w:rFonts w:ascii="Times New Roman" w:hAnsi="Times New Roman" w:cs="Times New Roman"/>
        </w:rPr>
        <w:t xml:space="preserve">genera el desbloqueo emocional que habilita el libre flujo de la producción </w:t>
      </w:r>
      <w:proofErr w:type="spellStart"/>
      <w:r w:rsidRPr="00D35392">
        <w:rPr>
          <w:rFonts w:ascii="Times New Roman" w:hAnsi="Times New Roman" w:cs="Times New Roman"/>
        </w:rPr>
        <w:t>deseante</w:t>
      </w:r>
      <w:proofErr w:type="spellEnd"/>
      <w:r w:rsidRPr="00D35392">
        <w:rPr>
          <w:rFonts w:ascii="Times New Roman" w:hAnsi="Times New Roman" w:cs="Times New Roman"/>
        </w:rPr>
        <w:t xml:space="preserve"> (</w:t>
      </w:r>
      <w:proofErr w:type="spellStart"/>
      <w:r w:rsidRPr="00D35392">
        <w:rPr>
          <w:rFonts w:ascii="Times New Roman" w:hAnsi="Times New Roman" w:cs="Times New Roman"/>
        </w:rPr>
        <w:t>Deleuze</w:t>
      </w:r>
      <w:proofErr w:type="spellEnd"/>
      <w:r w:rsidRPr="00D35392">
        <w:rPr>
          <w:rFonts w:ascii="Times New Roman" w:hAnsi="Times New Roman" w:cs="Times New Roman"/>
        </w:rPr>
        <w:t xml:space="preserve"> &amp; </w:t>
      </w:r>
      <w:proofErr w:type="spellStart"/>
      <w:r w:rsidRPr="00D35392">
        <w:rPr>
          <w:rFonts w:ascii="Times New Roman" w:hAnsi="Times New Roman" w:cs="Times New Roman"/>
        </w:rPr>
        <w:t>Guatari</w:t>
      </w:r>
      <w:proofErr w:type="spellEnd"/>
      <w:r w:rsidRPr="00D35392">
        <w:rPr>
          <w:rFonts w:ascii="Times New Roman" w:hAnsi="Times New Roman" w:cs="Times New Roman"/>
        </w:rPr>
        <w:t>, 1973) propio del estado de “espontaneidad” (Moreno, 1993)</w:t>
      </w:r>
      <w:r w:rsidR="00E533ED">
        <w:rPr>
          <w:rFonts w:ascii="Times New Roman" w:hAnsi="Times New Roman" w:cs="Times New Roman"/>
        </w:rPr>
        <w:t xml:space="preserve"> y</w:t>
      </w:r>
      <w:r w:rsidRPr="00D35392">
        <w:rPr>
          <w:rFonts w:ascii="Times New Roman" w:hAnsi="Times New Roman" w:cs="Times New Roman"/>
        </w:rPr>
        <w:t xml:space="preserve"> </w:t>
      </w:r>
      <w:r w:rsidR="00E533ED" w:rsidRPr="00E533ED">
        <w:rPr>
          <w:rFonts w:ascii="Times New Roman" w:hAnsi="Times New Roman" w:cs="Times New Roman"/>
        </w:rPr>
        <w:t>fluidifica la relación entre los modos de funcionamiento inconsciente y consciente</w:t>
      </w:r>
      <w:r w:rsidR="00E533ED">
        <w:rPr>
          <w:rFonts w:ascii="Times New Roman" w:hAnsi="Times New Roman" w:cs="Times New Roman"/>
        </w:rPr>
        <w:t xml:space="preserve">. </w:t>
      </w:r>
    </w:p>
    <w:p w14:paraId="334F1634" w14:textId="6FF96BE5" w:rsidR="00E533ED" w:rsidRPr="00E533ED" w:rsidRDefault="00E533ED" w:rsidP="00E533ED">
      <w:pPr>
        <w:spacing w:after="0" w:line="240" w:lineRule="auto"/>
        <w:jc w:val="both"/>
        <w:rPr>
          <w:rFonts w:ascii="Times New Roman" w:hAnsi="Times New Roman" w:cs="Times New Roman"/>
        </w:rPr>
      </w:pPr>
      <w:r w:rsidRPr="00E533ED">
        <w:rPr>
          <w:rFonts w:ascii="Times New Roman" w:hAnsi="Times New Roman" w:cs="Times New Roman"/>
        </w:rPr>
        <w:t xml:space="preserve">Concretamente el psicodrama induce al sujeto a representar escenas </w:t>
      </w:r>
      <w:r>
        <w:rPr>
          <w:rFonts w:ascii="Times New Roman" w:hAnsi="Times New Roman" w:cs="Times New Roman"/>
        </w:rPr>
        <w:t xml:space="preserve">reales </w:t>
      </w:r>
      <w:r w:rsidRPr="00E533ED">
        <w:rPr>
          <w:rFonts w:ascii="Times New Roman" w:hAnsi="Times New Roman" w:cs="Times New Roman"/>
        </w:rPr>
        <w:t xml:space="preserve">de su historia privada en un escenario. La dramatización de un conflicto implica la actualización en </w:t>
      </w:r>
      <w:proofErr w:type="gramStart"/>
      <w:r w:rsidRPr="00E533ED">
        <w:rPr>
          <w:rFonts w:ascii="Times New Roman" w:hAnsi="Times New Roman" w:cs="Times New Roman"/>
        </w:rPr>
        <w:t>el  presente</w:t>
      </w:r>
      <w:proofErr w:type="gramEnd"/>
      <w:r w:rsidRPr="00E533ED">
        <w:rPr>
          <w:rFonts w:ascii="Times New Roman" w:hAnsi="Times New Roman" w:cs="Times New Roman"/>
        </w:rPr>
        <w:t xml:space="preserve"> del mismo y de los afectos ligados a aquel. Con este fin, se recurre a una serie de técnicas dramáticas entre las que cobran especial relevancia el soliloquio, la inversión de roles, el doblaje o el espejo (Moreno, 1993; Manrique, 2015).</w:t>
      </w:r>
      <w:r>
        <w:rPr>
          <w:rFonts w:ascii="Times New Roman" w:hAnsi="Times New Roman" w:cs="Times New Roman"/>
        </w:rPr>
        <w:t xml:space="preserve"> </w:t>
      </w:r>
    </w:p>
    <w:p w14:paraId="7CAB2C60" w14:textId="2E2416E0" w:rsidR="00D35392" w:rsidRPr="00E533ED" w:rsidRDefault="00E533ED" w:rsidP="00E533ED">
      <w:pPr>
        <w:spacing w:after="0" w:line="240" w:lineRule="auto"/>
        <w:jc w:val="both"/>
        <w:rPr>
          <w:rFonts w:ascii="Times New Roman" w:hAnsi="Times New Roman" w:cs="Times New Roman"/>
        </w:rPr>
      </w:pPr>
      <w:r>
        <w:rPr>
          <w:rFonts w:ascii="Times New Roman" w:hAnsi="Times New Roman" w:cs="Times New Roman"/>
        </w:rPr>
        <w:t>E</w:t>
      </w:r>
      <w:r w:rsidR="00D35392" w:rsidRPr="00D35392">
        <w:rPr>
          <w:rFonts w:ascii="Times New Roman" w:hAnsi="Times New Roman" w:cs="Times New Roman"/>
        </w:rPr>
        <w:t>n la práctica de Psicodrama grupal</w:t>
      </w:r>
      <w:r w:rsidR="00D35392">
        <w:rPr>
          <w:rFonts w:ascii="Times New Roman" w:hAnsi="Times New Roman" w:cs="Times New Roman"/>
        </w:rPr>
        <w:t xml:space="preserve"> de la Multiplicidad (</w:t>
      </w:r>
      <w:proofErr w:type="spellStart"/>
      <w:r w:rsidR="00097A75">
        <w:rPr>
          <w:rFonts w:ascii="Times New Roman" w:hAnsi="Times New Roman" w:cs="Times New Roman"/>
        </w:rPr>
        <w:t>Kesselman</w:t>
      </w:r>
      <w:proofErr w:type="spellEnd"/>
      <w:r w:rsidR="00097A75">
        <w:rPr>
          <w:rFonts w:ascii="Times New Roman" w:hAnsi="Times New Roman" w:cs="Times New Roman"/>
        </w:rPr>
        <w:t xml:space="preserve"> &amp; </w:t>
      </w:r>
      <w:proofErr w:type="spellStart"/>
      <w:r w:rsidR="00D35392">
        <w:rPr>
          <w:rFonts w:ascii="Times New Roman" w:hAnsi="Times New Roman" w:cs="Times New Roman"/>
        </w:rPr>
        <w:t>Pavlovsky</w:t>
      </w:r>
      <w:proofErr w:type="spellEnd"/>
      <w:r w:rsidR="00D35392">
        <w:rPr>
          <w:rFonts w:ascii="Times New Roman" w:hAnsi="Times New Roman" w:cs="Times New Roman"/>
        </w:rPr>
        <w:t xml:space="preserve">, </w:t>
      </w:r>
      <w:r w:rsidR="00097A75">
        <w:rPr>
          <w:rFonts w:ascii="Times New Roman" w:hAnsi="Times New Roman" w:cs="Times New Roman"/>
        </w:rPr>
        <w:t>2006</w:t>
      </w:r>
      <w:r w:rsidR="00D35392">
        <w:rPr>
          <w:rFonts w:ascii="Times New Roman" w:hAnsi="Times New Roman" w:cs="Times New Roman"/>
        </w:rPr>
        <w:t>)</w:t>
      </w:r>
      <w:r w:rsidR="00D35392" w:rsidRPr="00D35392">
        <w:rPr>
          <w:rFonts w:ascii="Times New Roman" w:hAnsi="Times New Roman" w:cs="Times New Roman"/>
        </w:rPr>
        <w:t>,</w:t>
      </w:r>
      <w:r>
        <w:rPr>
          <w:rFonts w:ascii="Times New Roman" w:hAnsi="Times New Roman" w:cs="Times New Roman"/>
        </w:rPr>
        <w:t xml:space="preserve"> </w:t>
      </w:r>
      <w:r w:rsidR="00D35392" w:rsidRPr="00D35392">
        <w:rPr>
          <w:rFonts w:ascii="Times New Roman" w:hAnsi="Times New Roman" w:cs="Times New Roman"/>
        </w:rPr>
        <w:t>el grupo funciona como un espacio amplificador de lo imaginario y como una pantalla de proyección de afectos y contenidos internos</w:t>
      </w:r>
      <w:r>
        <w:rPr>
          <w:rFonts w:ascii="Times New Roman" w:hAnsi="Times New Roman" w:cs="Times New Roman"/>
        </w:rPr>
        <w:t xml:space="preserve"> (</w:t>
      </w:r>
      <w:proofErr w:type="spellStart"/>
      <w:r>
        <w:rPr>
          <w:rFonts w:ascii="Times New Roman" w:hAnsi="Times New Roman" w:cs="Times New Roman"/>
        </w:rPr>
        <w:t>Kaes</w:t>
      </w:r>
      <w:proofErr w:type="spellEnd"/>
      <w:r>
        <w:rPr>
          <w:rFonts w:ascii="Times New Roman" w:hAnsi="Times New Roman" w:cs="Times New Roman"/>
        </w:rPr>
        <w:t>, 1993)</w:t>
      </w:r>
      <w:r w:rsidR="00D35392" w:rsidRPr="00D35392">
        <w:rPr>
          <w:rFonts w:ascii="Times New Roman" w:hAnsi="Times New Roman" w:cs="Times New Roman"/>
        </w:rPr>
        <w:t xml:space="preserve">, de modo que la experiencia individual se problematiza de manera colectiva y la escena particular se transforma en fuente de elaboración subjetiva para todos. La heterogeneidad del grupo, lejos de diluirse, aporta riqueza de miradas y </w:t>
      </w:r>
      <w:r w:rsidR="00634AAF">
        <w:rPr>
          <w:rFonts w:ascii="Times New Roman" w:hAnsi="Times New Roman" w:cs="Times New Roman"/>
        </w:rPr>
        <w:t>multiplicidad de</w:t>
      </w:r>
      <w:r w:rsidR="00D35392" w:rsidRPr="00D35392">
        <w:rPr>
          <w:rFonts w:ascii="Times New Roman" w:hAnsi="Times New Roman" w:cs="Times New Roman"/>
        </w:rPr>
        <w:t xml:space="preserve"> sentidos que contribuyen a romper la mirada monocular de cada escena. </w:t>
      </w:r>
    </w:p>
    <w:p w14:paraId="335B5D14" w14:textId="4DD25423" w:rsidR="00D35392" w:rsidRDefault="00D35392" w:rsidP="00D35392">
      <w:pPr>
        <w:spacing w:after="0" w:line="240" w:lineRule="auto"/>
        <w:jc w:val="both"/>
        <w:rPr>
          <w:rFonts w:ascii="Times New Roman" w:hAnsi="Times New Roman" w:cs="Times New Roman"/>
        </w:rPr>
      </w:pPr>
      <w:r w:rsidRPr="00D35392">
        <w:rPr>
          <w:rFonts w:ascii="Times New Roman" w:hAnsi="Times New Roman" w:cs="Times New Roman"/>
        </w:rPr>
        <w:t xml:space="preserve">Con todas estas cualidades, el psicodrama se propone como dispositivo terapéutico y como herramienta de intervención </w:t>
      </w:r>
      <w:proofErr w:type="spellStart"/>
      <w:r w:rsidRPr="00D35392">
        <w:rPr>
          <w:rFonts w:ascii="Times New Roman" w:hAnsi="Times New Roman" w:cs="Times New Roman"/>
        </w:rPr>
        <w:t>psico</w:t>
      </w:r>
      <w:proofErr w:type="spellEnd"/>
      <w:r w:rsidRPr="00D35392">
        <w:rPr>
          <w:rFonts w:ascii="Times New Roman" w:hAnsi="Times New Roman" w:cs="Times New Roman"/>
        </w:rPr>
        <w:t>-socio-educativa para la transformación en instituciones y grupos.</w:t>
      </w:r>
    </w:p>
    <w:p w14:paraId="56615ECB" w14:textId="01EFA95D" w:rsidR="00DF48F8" w:rsidRPr="00DF48F8" w:rsidRDefault="00DF48F8" w:rsidP="00DF48F8">
      <w:pPr>
        <w:spacing w:after="0" w:line="240" w:lineRule="auto"/>
        <w:jc w:val="both"/>
        <w:rPr>
          <w:rFonts w:ascii="Times New Roman" w:hAnsi="Times New Roman" w:cs="Times New Roman"/>
        </w:rPr>
      </w:pPr>
      <w:r>
        <w:rPr>
          <w:rFonts w:ascii="Times New Roman" w:hAnsi="Times New Roman" w:cs="Times New Roman"/>
        </w:rPr>
        <w:t xml:space="preserve">En el desarrollo del trabajo presentaremos </w:t>
      </w:r>
      <w:r w:rsidR="00634AAF">
        <w:rPr>
          <w:rFonts w:ascii="Times New Roman" w:hAnsi="Times New Roman" w:cs="Times New Roman"/>
        </w:rPr>
        <w:t xml:space="preserve">una descripción del curso de “Introducción al Psicodrama” y </w:t>
      </w:r>
      <w:r>
        <w:rPr>
          <w:rFonts w:ascii="Times New Roman" w:hAnsi="Times New Roman" w:cs="Times New Roman"/>
        </w:rPr>
        <w:t xml:space="preserve">el testimonio de </w:t>
      </w:r>
      <w:r w:rsidR="00634AAF">
        <w:rPr>
          <w:rFonts w:ascii="Times New Roman" w:hAnsi="Times New Roman" w:cs="Times New Roman"/>
        </w:rPr>
        <w:t>la</w:t>
      </w:r>
      <w:r>
        <w:rPr>
          <w:rFonts w:ascii="Times New Roman" w:hAnsi="Times New Roman" w:cs="Times New Roman"/>
        </w:rPr>
        <w:t xml:space="preserve"> participante que retoma su experiencia subjetiva para analizarla, presentando </w:t>
      </w:r>
      <w:r w:rsidRPr="00DF48F8">
        <w:rPr>
          <w:rFonts w:ascii="Times New Roman" w:hAnsi="Times New Roman" w:cs="Times New Roman"/>
        </w:rPr>
        <w:t xml:space="preserve">hitos en su proceso formativo organizados en 5 momentos en los que se ubican una serie de efectos que el dispositivo </w:t>
      </w:r>
      <w:proofErr w:type="spellStart"/>
      <w:r w:rsidRPr="00DF48F8">
        <w:rPr>
          <w:rFonts w:ascii="Times New Roman" w:hAnsi="Times New Roman" w:cs="Times New Roman"/>
        </w:rPr>
        <w:t>psicodramático</w:t>
      </w:r>
      <w:proofErr w:type="spellEnd"/>
      <w:r w:rsidRPr="00DF48F8">
        <w:rPr>
          <w:rFonts w:ascii="Times New Roman" w:hAnsi="Times New Roman" w:cs="Times New Roman"/>
        </w:rPr>
        <w:t xml:space="preserve"> </w:t>
      </w:r>
      <w:r>
        <w:rPr>
          <w:rFonts w:ascii="Times New Roman" w:hAnsi="Times New Roman" w:cs="Times New Roman"/>
        </w:rPr>
        <w:t xml:space="preserve">motorizó. </w:t>
      </w:r>
    </w:p>
    <w:p w14:paraId="020998E0" w14:textId="77777777" w:rsidR="007516F5" w:rsidRDefault="007516F5" w:rsidP="007B5B5F">
      <w:pPr>
        <w:spacing w:line="240" w:lineRule="auto"/>
        <w:jc w:val="both"/>
        <w:rPr>
          <w:rFonts w:ascii="Times New Roman" w:hAnsi="Times New Roman" w:cs="Times New Roman"/>
        </w:rPr>
      </w:pPr>
    </w:p>
    <w:p w14:paraId="2FD138AD" w14:textId="6BCF5C52" w:rsidR="005F3B2E" w:rsidRDefault="005F3B2E" w:rsidP="007B5B5F">
      <w:pPr>
        <w:spacing w:line="240" w:lineRule="auto"/>
        <w:rPr>
          <w:rFonts w:ascii="Times New Roman" w:hAnsi="Times New Roman" w:cs="Times New Roman"/>
          <w:b/>
          <w:bCs/>
        </w:rPr>
      </w:pPr>
      <w:r w:rsidRPr="007B5B5F">
        <w:rPr>
          <w:rFonts w:ascii="Times New Roman" w:hAnsi="Times New Roman" w:cs="Times New Roman"/>
          <w:b/>
          <w:bCs/>
        </w:rPr>
        <w:t>Desarrollo</w:t>
      </w:r>
    </w:p>
    <w:p w14:paraId="0D159BEB" w14:textId="508B912F" w:rsidR="00634AAF" w:rsidRDefault="00634AAF" w:rsidP="007B5B5F">
      <w:pPr>
        <w:spacing w:line="240" w:lineRule="auto"/>
        <w:rPr>
          <w:rFonts w:ascii="Times New Roman" w:hAnsi="Times New Roman" w:cs="Times New Roman"/>
          <w:b/>
          <w:bCs/>
        </w:rPr>
      </w:pPr>
      <w:r>
        <w:rPr>
          <w:rFonts w:ascii="Times New Roman" w:hAnsi="Times New Roman" w:cs="Times New Roman"/>
          <w:b/>
          <w:bCs/>
        </w:rPr>
        <w:t>Curso de Introducción al Psicodrama</w:t>
      </w:r>
    </w:p>
    <w:p w14:paraId="18AE3ADD" w14:textId="50AC9EBD" w:rsidR="00634AAF" w:rsidRDefault="00634AAF" w:rsidP="00634AAF">
      <w:pPr>
        <w:spacing w:after="0" w:line="240" w:lineRule="auto"/>
        <w:jc w:val="both"/>
        <w:rPr>
          <w:rFonts w:ascii="Times New Roman" w:hAnsi="Times New Roman" w:cs="Times New Roman"/>
        </w:rPr>
      </w:pPr>
      <w:r>
        <w:rPr>
          <w:rFonts w:ascii="Times New Roman" w:hAnsi="Times New Roman" w:cs="Times New Roman"/>
        </w:rPr>
        <w:t xml:space="preserve">El curso de “Introducción al Psicodrama” de la Carrera de Ciencias de la Educación de la Universidad de Buenos Aires </w:t>
      </w:r>
      <w:r w:rsidRPr="00E533ED">
        <w:rPr>
          <w:rFonts w:ascii="Times New Roman" w:hAnsi="Times New Roman" w:cs="Times New Roman"/>
        </w:rPr>
        <w:t xml:space="preserve">parte, como supuesto, del valor que tiene la experiencia de transitar dispositivos grupales que favorecen el desarrollo de habilidades </w:t>
      </w:r>
      <w:proofErr w:type="spellStart"/>
      <w:r w:rsidRPr="00E533ED">
        <w:rPr>
          <w:rFonts w:ascii="Times New Roman" w:hAnsi="Times New Roman" w:cs="Times New Roman"/>
        </w:rPr>
        <w:t>psico</w:t>
      </w:r>
      <w:proofErr w:type="spellEnd"/>
      <w:r w:rsidRPr="00E533ED">
        <w:rPr>
          <w:rFonts w:ascii="Times New Roman" w:hAnsi="Times New Roman" w:cs="Times New Roman"/>
        </w:rPr>
        <w:t>-sociales. Está pensado como un dispositivo de formación que dará lugar a una serie de experiencias que permitirán iniciarse en la intervención grupal socioeducativa a través del Psicodrama Grupal de la Multiplicidad.</w:t>
      </w:r>
      <w:r>
        <w:rPr>
          <w:rFonts w:ascii="Times New Roman" w:hAnsi="Times New Roman" w:cs="Times New Roman"/>
        </w:rPr>
        <w:t xml:space="preserve"> </w:t>
      </w:r>
      <w:r w:rsidRPr="00E533ED">
        <w:rPr>
          <w:rFonts w:ascii="Times New Roman" w:hAnsi="Times New Roman" w:cs="Times New Roman"/>
        </w:rPr>
        <w:t xml:space="preserve">Para ello se ofrece la oportunidad de transitar una experiencia basada en el Psicodrama Grupal de la multiplicidad. La propuesta </w:t>
      </w:r>
      <w:r>
        <w:rPr>
          <w:rFonts w:ascii="Times New Roman" w:hAnsi="Times New Roman" w:cs="Times New Roman"/>
        </w:rPr>
        <w:t>supone el trabajo vivencial de 8 horas semanales divididas en dos sesiones de 4 horas</w:t>
      </w:r>
      <w:r>
        <w:rPr>
          <w:rFonts w:ascii="Times New Roman" w:hAnsi="Times New Roman" w:cs="Times New Roman"/>
        </w:rPr>
        <w:t xml:space="preserve">, a lo largo de dos meses (64 horas </w:t>
      </w:r>
      <w:proofErr w:type="gramStart"/>
      <w:r>
        <w:rPr>
          <w:rFonts w:ascii="Times New Roman" w:hAnsi="Times New Roman" w:cs="Times New Roman"/>
        </w:rPr>
        <w:t xml:space="preserve">vivenciales) </w:t>
      </w:r>
      <w:r>
        <w:rPr>
          <w:rFonts w:ascii="Times New Roman" w:hAnsi="Times New Roman" w:cs="Times New Roman"/>
        </w:rPr>
        <w:t xml:space="preserve"> y</w:t>
      </w:r>
      <w:proofErr w:type="gramEnd"/>
      <w:r>
        <w:rPr>
          <w:rFonts w:ascii="Times New Roman" w:hAnsi="Times New Roman" w:cs="Times New Roman"/>
        </w:rPr>
        <w:t xml:space="preserve"> </w:t>
      </w:r>
      <w:r w:rsidRPr="00E533ED">
        <w:rPr>
          <w:rFonts w:ascii="Times New Roman" w:hAnsi="Times New Roman" w:cs="Times New Roman"/>
        </w:rPr>
        <w:t>cuenta</w:t>
      </w:r>
      <w:r w:rsidR="00C30587">
        <w:rPr>
          <w:rFonts w:ascii="Times New Roman" w:hAnsi="Times New Roman" w:cs="Times New Roman"/>
        </w:rPr>
        <w:t xml:space="preserve"> con </w:t>
      </w:r>
      <w:r w:rsidRPr="00E533ED">
        <w:rPr>
          <w:rFonts w:ascii="Times New Roman" w:hAnsi="Times New Roman" w:cs="Times New Roman"/>
        </w:rPr>
        <w:t xml:space="preserve">apoyo bibliográfico </w:t>
      </w:r>
      <w:r>
        <w:rPr>
          <w:rFonts w:ascii="Times New Roman" w:hAnsi="Times New Roman" w:cs="Times New Roman"/>
        </w:rPr>
        <w:t xml:space="preserve">de lectura por fuera del espacio vivencial, </w:t>
      </w:r>
      <w:r w:rsidRPr="00E533ED">
        <w:rPr>
          <w:rFonts w:ascii="Times New Roman" w:hAnsi="Times New Roman" w:cs="Times New Roman"/>
        </w:rPr>
        <w:t>que permite comprender los fundamentos del dispositivo.</w:t>
      </w:r>
      <w:r>
        <w:rPr>
          <w:rFonts w:ascii="Times New Roman" w:hAnsi="Times New Roman" w:cs="Times New Roman"/>
        </w:rPr>
        <w:t xml:space="preserve"> </w:t>
      </w:r>
    </w:p>
    <w:p w14:paraId="51B6DF86" w14:textId="1730F7D2" w:rsidR="00B5640C" w:rsidRDefault="00634AAF" w:rsidP="00B5640C">
      <w:pPr>
        <w:spacing w:after="0" w:line="240" w:lineRule="auto"/>
        <w:jc w:val="both"/>
        <w:rPr>
          <w:rFonts w:ascii="Times New Roman" w:hAnsi="Times New Roman" w:cs="Times New Roman"/>
        </w:rPr>
      </w:pPr>
      <w:r w:rsidRPr="00FA07C3">
        <w:rPr>
          <w:rFonts w:ascii="Times New Roman" w:hAnsi="Times New Roman" w:cs="Times New Roman"/>
        </w:rPr>
        <w:lastRenderedPageBreak/>
        <w:t xml:space="preserve">La propuesta formación tiene por objetivo introducir al estudiante en los fundamentos </w:t>
      </w:r>
      <w:r w:rsidR="00B5640C">
        <w:rPr>
          <w:rFonts w:ascii="Times New Roman" w:hAnsi="Times New Roman" w:cs="Times New Roman"/>
        </w:rPr>
        <w:t>e</w:t>
      </w:r>
      <w:r w:rsidR="00B5640C" w:rsidRPr="00634AAF">
        <w:rPr>
          <w:rFonts w:ascii="Times New Roman" w:hAnsi="Times New Roman" w:cs="Times New Roman"/>
          <w:bCs/>
        </w:rPr>
        <w:t>pistemológicos</w:t>
      </w:r>
      <w:r w:rsidR="00B5640C">
        <w:rPr>
          <w:rFonts w:ascii="Times New Roman" w:hAnsi="Times New Roman" w:cs="Times New Roman"/>
          <w:bCs/>
        </w:rPr>
        <w:t xml:space="preserve">, </w:t>
      </w:r>
      <w:r w:rsidRPr="00FA07C3">
        <w:rPr>
          <w:rFonts w:ascii="Times New Roman" w:hAnsi="Times New Roman" w:cs="Times New Roman"/>
        </w:rPr>
        <w:t>teóricos</w:t>
      </w:r>
      <w:r w:rsidR="00B5640C">
        <w:rPr>
          <w:rFonts w:ascii="Times New Roman" w:hAnsi="Times New Roman" w:cs="Times New Roman"/>
        </w:rPr>
        <w:t>,</w:t>
      </w:r>
      <w:r w:rsidRPr="00FA07C3">
        <w:rPr>
          <w:rFonts w:ascii="Times New Roman" w:hAnsi="Times New Roman" w:cs="Times New Roman"/>
        </w:rPr>
        <w:t xml:space="preserve"> técnicos y metodológicos del Psicodrama Grupal de la multiplicidad para </w:t>
      </w:r>
      <w:r w:rsidR="00B5640C" w:rsidRPr="00634AAF">
        <w:rPr>
          <w:rFonts w:ascii="Times New Roman" w:hAnsi="Times New Roman" w:cs="Times New Roman"/>
          <w:bCs/>
        </w:rPr>
        <w:t xml:space="preserve">construir conocimiento en torno a la coordinación grupal y al empleo de herramientas </w:t>
      </w:r>
      <w:proofErr w:type="spellStart"/>
      <w:r w:rsidR="00B5640C" w:rsidRPr="00634AAF">
        <w:rPr>
          <w:rFonts w:ascii="Times New Roman" w:hAnsi="Times New Roman" w:cs="Times New Roman"/>
          <w:bCs/>
        </w:rPr>
        <w:t>psicodramáticas</w:t>
      </w:r>
      <w:proofErr w:type="spellEnd"/>
      <w:r w:rsidR="00B5640C" w:rsidRPr="00634AAF">
        <w:rPr>
          <w:rFonts w:ascii="Times New Roman" w:hAnsi="Times New Roman" w:cs="Times New Roman"/>
          <w:bCs/>
        </w:rPr>
        <w:t xml:space="preserve"> en el diseño y puesta en juego de </w:t>
      </w:r>
      <w:proofErr w:type="spellStart"/>
      <w:r w:rsidR="00B5640C" w:rsidRPr="00634AAF">
        <w:rPr>
          <w:rFonts w:ascii="Times New Roman" w:hAnsi="Times New Roman" w:cs="Times New Roman"/>
          <w:bCs/>
        </w:rPr>
        <w:t>intervenciónes</w:t>
      </w:r>
      <w:proofErr w:type="spellEnd"/>
      <w:r w:rsidR="00B5640C" w:rsidRPr="00634AAF">
        <w:rPr>
          <w:rFonts w:ascii="Times New Roman" w:hAnsi="Times New Roman" w:cs="Times New Roman"/>
          <w:bCs/>
        </w:rPr>
        <w:t xml:space="preserve"> </w:t>
      </w:r>
      <w:proofErr w:type="spellStart"/>
      <w:r w:rsidR="00B5640C" w:rsidRPr="00634AAF">
        <w:rPr>
          <w:rFonts w:ascii="Times New Roman" w:hAnsi="Times New Roman" w:cs="Times New Roman"/>
          <w:bCs/>
        </w:rPr>
        <w:t>psico</w:t>
      </w:r>
      <w:proofErr w:type="spellEnd"/>
      <w:r w:rsidR="00B5640C" w:rsidRPr="00634AAF">
        <w:rPr>
          <w:rFonts w:ascii="Times New Roman" w:hAnsi="Times New Roman" w:cs="Times New Roman"/>
          <w:bCs/>
        </w:rPr>
        <w:t>-socio-educativas para la transform</w:t>
      </w:r>
      <w:r w:rsidR="00B5640C">
        <w:rPr>
          <w:rFonts w:ascii="Times New Roman" w:hAnsi="Times New Roman" w:cs="Times New Roman"/>
          <w:bCs/>
        </w:rPr>
        <w:t xml:space="preserve">ación de grupos e instituciones, que puedan ser adaptadas a </w:t>
      </w:r>
      <w:r w:rsidR="00B5640C" w:rsidRPr="00FA07C3">
        <w:rPr>
          <w:rFonts w:ascii="Times New Roman" w:hAnsi="Times New Roman" w:cs="Times New Roman"/>
        </w:rPr>
        <w:t>usos diversos en el desempeño profesional.</w:t>
      </w:r>
      <w:r w:rsidR="00B5640C">
        <w:rPr>
          <w:rFonts w:ascii="Times New Roman" w:hAnsi="Times New Roman" w:cs="Times New Roman"/>
        </w:rPr>
        <w:t xml:space="preserve"> La propuesta incluye, asimismo como objetivo el </w:t>
      </w:r>
      <w:r w:rsidR="00B5640C" w:rsidRPr="00634AAF">
        <w:rPr>
          <w:rFonts w:ascii="Times New Roman" w:hAnsi="Times New Roman" w:cs="Times New Roman"/>
          <w:bCs/>
        </w:rPr>
        <w:t>desarroll</w:t>
      </w:r>
      <w:r w:rsidR="00B5640C">
        <w:rPr>
          <w:rFonts w:ascii="Times New Roman" w:hAnsi="Times New Roman" w:cs="Times New Roman"/>
          <w:bCs/>
        </w:rPr>
        <w:t xml:space="preserve">o de una serie de </w:t>
      </w:r>
      <w:r w:rsidR="00B5640C" w:rsidRPr="00634AAF">
        <w:rPr>
          <w:rFonts w:ascii="Times New Roman" w:hAnsi="Times New Roman" w:cs="Times New Roman"/>
          <w:bCs/>
        </w:rPr>
        <w:t xml:space="preserve">habilidades </w:t>
      </w:r>
      <w:proofErr w:type="spellStart"/>
      <w:r w:rsidR="00B5640C" w:rsidRPr="00634AAF">
        <w:rPr>
          <w:rFonts w:ascii="Times New Roman" w:hAnsi="Times New Roman" w:cs="Times New Roman"/>
          <w:bCs/>
        </w:rPr>
        <w:t>psico</w:t>
      </w:r>
      <w:proofErr w:type="spellEnd"/>
      <w:r w:rsidR="00B5640C" w:rsidRPr="00634AAF">
        <w:rPr>
          <w:rFonts w:ascii="Times New Roman" w:hAnsi="Times New Roman" w:cs="Times New Roman"/>
          <w:bCs/>
        </w:rPr>
        <w:t xml:space="preserve"> - sociales necesarias para la vida colectiva</w:t>
      </w:r>
      <w:r w:rsidR="00B5640C">
        <w:rPr>
          <w:rFonts w:ascii="Times New Roman" w:hAnsi="Times New Roman" w:cs="Times New Roman"/>
          <w:bCs/>
        </w:rPr>
        <w:t xml:space="preserve">, </w:t>
      </w:r>
      <w:r w:rsidR="00B5640C" w:rsidRPr="00634AAF">
        <w:rPr>
          <w:rFonts w:ascii="Times New Roman" w:hAnsi="Times New Roman" w:cs="Times New Roman"/>
          <w:bCs/>
        </w:rPr>
        <w:t>vinculadas al autoconocimiento</w:t>
      </w:r>
      <w:r w:rsidR="00B5640C">
        <w:rPr>
          <w:rFonts w:ascii="Times New Roman" w:hAnsi="Times New Roman" w:cs="Times New Roman"/>
          <w:bCs/>
        </w:rPr>
        <w:t xml:space="preserve"> y al retorno reflexivo sobre sí o análisis de la propia implicación (Manrique &amp; </w:t>
      </w:r>
      <w:proofErr w:type="spellStart"/>
      <w:r w:rsidR="00B5640C">
        <w:rPr>
          <w:rFonts w:ascii="Times New Roman" w:hAnsi="Times New Roman" w:cs="Times New Roman"/>
          <w:bCs/>
        </w:rPr>
        <w:t>Sanchez</w:t>
      </w:r>
      <w:proofErr w:type="spellEnd"/>
      <w:r w:rsidR="00B5640C">
        <w:rPr>
          <w:rFonts w:ascii="Times New Roman" w:hAnsi="Times New Roman" w:cs="Times New Roman"/>
          <w:bCs/>
        </w:rPr>
        <w:t xml:space="preserve"> </w:t>
      </w:r>
      <w:proofErr w:type="spellStart"/>
      <w:r w:rsidR="00B5640C">
        <w:rPr>
          <w:rFonts w:ascii="Times New Roman" w:hAnsi="Times New Roman" w:cs="Times New Roman"/>
          <w:bCs/>
        </w:rPr>
        <w:t>Troussel</w:t>
      </w:r>
      <w:proofErr w:type="spellEnd"/>
      <w:r w:rsidR="00B5640C">
        <w:rPr>
          <w:rFonts w:ascii="Times New Roman" w:hAnsi="Times New Roman" w:cs="Times New Roman"/>
          <w:bCs/>
        </w:rPr>
        <w:t xml:space="preserve">, 2024), como </w:t>
      </w:r>
      <w:r w:rsidR="00B5640C" w:rsidRPr="00E533ED">
        <w:rPr>
          <w:rFonts w:ascii="Times New Roman" w:hAnsi="Times New Roman" w:cs="Times New Roman"/>
        </w:rPr>
        <w:t xml:space="preserve">el aprendizaje del estar presente que habilita el contacto; el cambio de roles como promotor de la empatía y el ensayo de nuevos roles para ampliar el repertorio de respuestas posibles; la apertura a la multiplicidad de sentidos en cada experiencia; el fortalecimiento del potencial creador de la espontaneidad; el involucramiento del cuerpo y de la expresión como modos de conexión con la emoción más allá de lo verbal; y  la resonancia como modo de compartir grupal que elude el permanente juicio de valor (Manrique, 2013; 2017; Gonzales </w:t>
      </w:r>
      <w:r w:rsidR="008E2E03">
        <w:rPr>
          <w:rFonts w:ascii="Times New Roman" w:hAnsi="Times New Roman" w:cs="Times New Roman"/>
        </w:rPr>
        <w:t>&amp;</w:t>
      </w:r>
      <w:r w:rsidR="00B5640C" w:rsidRPr="00E533ED">
        <w:rPr>
          <w:rFonts w:ascii="Times New Roman" w:hAnsi="Times New Roman" w:cs="Times New Roman"/>
        </w:rPr>
        <w:t xml:space="preserve"> Manrique, 2018).</w:t>
      </w:r>
      <w:r w:rsidR="00B238E5">
        <w:rPr>
          <w:rFonts w:ascii="Times New Roman" w:hAnsi="Times New Roman" w:cs="Times New Roman"/>
        </w:rPr>
        <w:t xml:space="preserve"> </w:t>
      </w:r>
    </w:p>
    <w:p w14:paraId="228E3286" w14:textId="256F751A" w:rsidR="00B238E5" w:rsidRDefault="00634AAF" w:rsidP="00B238E5">
      <w:pPr>
        <w:spacing w:after="0" w:line="240" w:lineRule="auto"/>
        <w:jc w:val="both"/>
        <w:rPr>
          <w:rFonts w:ascii="Times New Roman" w:hAnsi="Times New Roman" w:cs="Times New Roman"/>
        </w:rPr>
      </w:pPr>
      <w:r w:rsidRPr="00FA07C3">
        <w:rPr>
          <w:rFonts w:ascii="Times New Roman" w:hAnsi="Times New Roman" w:cs="Times New Roman"/>
        </w:rPr>
        <w:t>La metodología de aprendizaje es vivencial: se aprende transitando la experiencia de hacer psicodrama en grupo. La reflexión posterior a lo vivenciado incorpora explicaciones epistemológicas, teóricas y técnicas y lecturas que buscan ponerle nombre a lo ya v</w:t>
      </w:r>
      <w:r w:rsidR="00B5640C">
        <w:rPr>
          <w:rFonts w:ascii="Times New Roman" w:hAnsi="Times New Roman" w:cs="Times New Roman"/>
        </w:rPr>
        <w:t xml:space="preserve">ivido. Se proporciona </w:t>
      </w:r>
      <w:r w:rsidR="00B238E5">
        <w:rPr>
          <w:rFonts w:ascii="Times New Roman" w:hAnsi="Times New Roman" w:cs="Times New Roman"/>
        </w:rPr>
        <w:t>a</w:t>
      </w:r>
      <w:r w:rsidR="00B5640C">
        <w:rPr>
          <w:rFonts w:ascii="Times New Roman" w:hAnsi="Times New Roman" w:cs="Times New Roman"/>
        </w:rPr>
        <w:t xml:space="preserve"> los estudiant</w:t>
      </w:r>
      <w:r w:rsidR="00B238E5">
        <w:rPr>
          <w:rFonts w:ascii="Times New Roman" w:hAnsi="Times New Roman" w:cs="Times New Roman"/>
        </w:rPr>
        <w:t xml:space="preserve">es bibliografía para su lectura, que responde a cada emergente de las situaciones vividas </w:t>
      </w:r>
      <w:r w:rsidR="00B5640C">
        <w:rPr>
          <w:rFonts w:ascii="Times New Roman" w:hAnsi="Times New Roman" w:cs="Times New Roman"/>
        </w:rPr>
        <w:t xml:space="preserve">y discusión dentro del espacio de formación. </w:t>
      </w:r>
      <w:r w:rsidR="00B238E5">
        <w:rPr>
          <w:rFonts w:ascii="Times New Roman" w:hAnsi="Times New Roman" w:cs="Times New Roman"/>
        </w:rPr>
        <w:t xml:space="preserve">Los contenidos </w:t>
      </w:r>
      <w:r w:rsidR="00B238E5">
        <w:rPr>
          <w:rFonts w:ascii="Times New Roman" w:hAnsi="Times New Roman" w:cs="Times New Roman"/>
        </w:rPr>
        <w:t xml:space="preserve">están agrupados en </w:t>
      </w:r>
      <w:r w:rsidR="005608B0">
        <w:rPr>
          <w:rFonts w:ascii="Times New Roman" w:hAnsi="Times New Roman" w:cs="Times New Roman"/>
        </w:rPr>
        <w:t>5</w:t>
      </w:r>
      <w:r w:rsidR="00B238E5">
        <w:rPr>
          <w:rFonts w:ascii="Times New Roman" w:hAnsi="Times New Roman" w:cs="Times New Roman"/>
        </w:rPr>
        <w:t xml:space="preserve"> unidades: </w:t>
      </w:r>
    </w:p>
    <w:p w14:paraId="476F6031" w14:textId="6FA8BB4A" w:rsidR="00B238E5" w:rsidRDefault="00B238E5" w:rsidP="00B238E5">
      <w:pPr>
        <w:spacing w:after="0" w:line="240" w:lineRule="auto"/>
        <w:jc w:val="both"/>
        <w:rPr>
          <w:rFonts w:ascii="Times New Roman" w:hAnsi="Times New Roman" w:cs="Times New Roman"/>
        </w:rPr>
      </w:pPr>
      <w:r>
        <w:rPr>
          <w:rFonts w:ascii="Times New Roman" w:hAnsi="Times New Roman" w:cs="Times New Roman"/>
        </w:rPr>
        <w:t xml:space="preserve">Unidad </w:t>
      </w:r>
      <w:r w:rsidRPr="00B238E5">
        <w:rPr>
          <w:rFonts w:ascii="Times New Roman" w:hAnsi="Times New Roman" w:cs="Times New Roman"/>
        </w:rPr>
        <w:t>1: Introducción al psicodrama grupal de la multiplicidad</w:t>
      </w:r>
      <w:r>
        <w:rPr>
          <w:rFonts w:ascii="Times New Roman" w:hAnsi="Times New Roman" w:cs="Times New Roman"/>
        </w:rPr>
        <w:t>.</w:t>
      </w:r>
      <w:r w:rsidRPr="00B238E5">
        <w:rPr>
          <w:rFonts w:ascii="Times New Roman" w:hAnsi="Times New Roman" w:cs="Times New Roman"/>
        </w:rPr>
        <w:t xml:space="preserve"> </w:t>
      </w:r>
      <w:r>
        <w:rPr>
          <w:rFonts w:ascii="Times New Roman" w:hAnsi="Times New Roman" w:cs="Times New Roman"/>
        </w:rPr>
        <w:t>(H</w:t>
      </w:r>
      <w:r w:rsidRPr="00B238E5">
        <w:rPr>
          <w:rFonts w:ascii="Times New Roman" w:hAnsi="Times New Roman" w:cs="Times New Roman"/>
        </w:rPr>
        <w:t>istoria del surgimiento del Psicodrama.</w:t>
      </w:r>
      <w:r>
        <w:rPr>
          <w:rFonts w:ascii="Times New Roman" w:hAnsi="Times New Roman" w:cs="Times New Roman"/>
        </w:rPr>
        <w:t xml:space="preserve"> </w:t>
      </w:r>
      <w:r w:rsidRPr="00B238E5">
        <w:rPr>
          <w:rFonts w:ascii="Times New Roman" w:hAnsi="Times New Roman" w:cs="Times New Roman"/>
        </w:rPr>
        <w:t>Lo intersubjetivo, lo grupal y el psicodrama. Las resonancias. La comunicación que habilita.</w:t>
      </w:r>
      <w:r>
        <w:rPr>
          <w:rFonts w:ascii="Times New Roman" w:hAnsi="Times New Roman" w:cs="Times New Roman"/>
        </w:rPr>
        <w:t xml:space="preserve"> Efectos y procesos psíquicos en juego. </w:t>
      </w:r>
      <w:r w:rsidRPr="00B238E5">
        <w:rPr>
          <w:rFonts w:ascii="Times New Roman" w:hAnsi="Times New Roman" w:cs="Times New Roman"/>
        </w:rPr>
        <w:t>Qué se logra y cómo.</w:t>
      </w:r>
      <w:r>
        <w:rPr>
          <w:rFonts w:ascii="Times New Roman" w:hAnsi="Times New Roman" w:cs="Times New Roman"/>
        </w:rPr>
        <w:t xml:space="preserve"> </w:t>
      </w:r>
      <w:r w:rsidRPr="00B238E5">
        <w:rPr>
          <w:rFonts w:ascii="Times New Roman" w:hAnsi="Times New Roman" w:cs="Times New Roman"/>
        </w:rPr>
        <w:t>Recursos de coordinación y técnicas</w:t>
      </w:r>
      <w:r>
        <w:rPr>
          <w:rFonts w:ascii="Times New Roman" w:hAnsi="Times New Roman" w:cs="Times New Roman"/>
        </w:rPr>
        <w:t xml:space="preserve"> </w:t>
      </w:r>
      <w:proofErr w:type="spellStart"/>
      <w:r>
        <w:rPr>
          <w:rFonts w:ascii="Times New Roman" w:hAnsi="Times New Roman" w:cs="Times New Roman"/>
        </w:rPr>
        <w:t>psicodramáticas</w:t>
      </w:r>
      <w:proofErr w:type="spellEnd"/>
      <w:r>
        <w:rPr>
          <w:rFonts w:ascii="Times New Roman" w:hAnsi="Times New Roman" w:cs="Times New Roman"/>
        </w:rPr>
        <w:t xml:space="preserve"> específicas</w:t>
      </w:r>
      <w:r>
        <w:rPr>
          <w:rFonts w:ascii="Times New Roman" w:hAnsi="Times New Roman" w:cs="Times New Roman"/>
        </w:rPr>
        <w:t xml:space="preserve">. </w:t>
      </w:r>
      <w:r w:rsidRPr="00B238E5">
        <w:rPr>
          <w:rFonts w:ascii="Times New Roman" w:hAnsi="Times New Roman" w:cs="Times New Roman"/>
        </w:rPr>
        <w:t xml:space="preserve"> Caldeamientos y juegos dramáticos. Esculturas corporales.</w:t>
      </w:r>
      <w:r>
        <w:rPr>
          <w:rFonts w:ascii="Times New Roman" w:hAnsi="Times New Roman" w:cs="Times New Roman"/>
        </w:rPr>
        <w:t xml:space="preserve"> </w:t>
      </w:r>
      <w:r w:rsidRPr="00B238E5">
        <w:rPr>
          <w:rFonts w:ascii="Times New Roman" w:hAnsi="Times New Roman" w:cs="Times New Roman"/>
        </w:rPr>
        <w:t>Ensueños dirigidos.</w:t>
      </w:r>
      <w:r>
        <w:rPr>
          <w:rFonts w:ascii="Times New Roman" w:hAnsi="Times New Roman" w:cs="Times New Roman"/>
        </w:rPr>
        <w:t xml:space="preserve"> </w:t>
      </w:r>
      <w:r w:rsidRPr="00B238E5">
        <w:rPr>
          <w:rFonts w:ascii="Times New Roman" w:hAnsi="Times New Roman" w:cs="Times New Roman"/>
        </w:rPr>
        <w:t>Técnica de la silla vacía</w:t>
      </w:r>
      <w:r>
        <w:rPr>
          <w:rFonts w:ascii="Times New Roman" w:hAnsi="Times New Roman" w:cs="Times New Roman"/>
        </w:rPr>
        <w:t>.</w:t>
      </w:r>
    </w:p>
    <w:p w14:paraId="64779467" w14:textId="4D5D45F3" w:rsidR="00B238E5" w:rsidRDefault="00B238E5" w:rsidP="00B238E5">
      <w:pPr>
        <w:spacing w:after="0" w:line="240" w:lineRule="auto"/>
        <w:jc w:val="both"/>
        <w:rPr>
          <w:rFonts w:ascii="Times New Roman" w:hAnsi="Times New Roman" w:cs="Times New Roman"/>
        </w:rPr>
      </w:pPr>
      <w:r>
        <w:rPr>
          <w:rFonts w:ascii="Times New Roman" w:hAnsi="Times New Roman" w:cs="Times New Roman"/>
        </w:rPr>
        <w:t xml:space="preserve">Unidad 2: Dirección de escenas </w:t>
      </w:r>
      <w:proofErr w:type="spellStart"/>
      <w:r>
        <w:rPr>
          <w:rFonts w:ascii="Times New Roman" w:hAnsi="Times New Roman" w:cs="Times New Roman"/>
        </w:rPr>
        <w:t>psicodramáticas</w:t>
      </w:r>
      <w:proofErr w:type="spellEnd"/>
      <w:r>
        <w:rPr>
          <w:rFonts w:ascii="Times New Roman" w:hAnsi="Times New Roman" w:cs="Times New Roman"/>
        </w:rPr>
        <w:t>.</w:t>
      </w:r>
      <w:r w:rsidRPr="00B238E5">
        <w:rPr>
          <w:rFonts w:ascii="Times New Roman" w:hAnsi="Times New Roman" w:cs="Times New Roman"/>
        </w:rPr>
        <w:t xml:space="preserve"> </w:t>
      </w:r>
      <w:r w:rsidRPr="00B238E5">
        <w:rPr>
          <w:rFonts w:ascii="Times New Roman" w:hAnsi="Times New Roman" w:cs="Times New Roman"/>
        </w:rPr>
        <w:t>Estructuración de encuentros grupales.</w:t>
      </w:r>
      <w:r w:rsidRPr="00B238E5">
        <w:rPr>
          <w:rFonts w:ascii="Times New Roman" w:hAnsi="Times New Roman" w:cs="Times New Roman"/>
        </w:rPr>
        <w:t xml:space="preserve"> </w:t>
      </w:r>
      <w:r w:rsidRPr="00B238E5">
        <w:rPr>
          <w:rFonts w:ascii="Times New Roman" w:hAnsi="Times New Roman" w:cs="Times New Roman"/>
        </w:rPr>
        <w:t>Tipos y funciones</w:t>
      </w:r>
      <w:r>
        <w:rPr>
          <w:rFonts w:ascii="Times New Roman" w:hAnsi="Times New Roman" w:cs="Times New Roman"/>
        </w:rPr>
        <w:t xml:space="preserve">. </w:t>
      </w:r>
      <w:r w:rsidRPr="00B238E5">
        <w:rPr>
          <w:rFonts w:ascii="Times New Roman" w:hAnsi="Times New Roman" w:cs="Times New Roman"/>
        </w:rPr>
        <w:t>Evocación, armado y despliegue de la escena.</w:t>
      </w:r>
      <w:r>
        <w:rPr>
          <w:rFonts w:ascii="Times New Roman" w:hAnsi="Times New Roman" w:cs="Times New Roman"/>
        </w:rPr>
        <w:t xml:space="preserve"> </w:t>
      </w:r>
      <w:r w:rsidRPr="00B238E5">
        <w:rPr>
          <w:rFonts w:ascii="Times New Roman" w:hAnsi="Times New Roman" w:cs="Times New Roman"/>
        </w:rPr>
        <w:t xml:space="preserve">Uso de los recursos (soliloquios, doblajes, inversión de roles, espejo, interpolación de resistencia, </w:t>
      </w:r>
      <w:proofErr w:type="spellStart"/>
      <w:r w:rsidRPr="00B238E5">
        <w:rPr>
          <w:rFonts w:ascii="Times New Roman" w:hAnsi="Times New Roman" w:cs="Times New Roman"/>
        </w:rPr>
        <w:t>grupalizaciones</w:t>
      </w:r>
      <w:proofErr w:type="spellEnd"/>
      <w:r w:rsidRPr="00B238E5">
        <w:rPr>
          <w:rFonts w:ascii="Times New Roman" w:hAnsi="Times New Roman" w:cs="Times New Roman"/>
        </w:rPr>
        <w:t xml:space="preserve">, diálogos imaginarios, esculturas, sillas vacías, </w:t>
      </w:r>
      <w:proofErr w:type="gramStart"/>
      <w:r w:rsidRPr="00B238E5">
        <w:rPr>
          <w:rFonts w:ascii="Times New Roman" w:hAnsi="Times New Roman" w:cs="Times New Roman"/>
        </w:rPr>
        <w:t xml:space="preserve">ampliaciones,   </w:t>
      </w:r>
      <w:proofErr w:type="gramEnd"/>
      <w:r w:rsidRPr="00B238E5">
        <w:rPr>
          <w:rFonts w:ascii="Times New Roman" w:hAnsi="Times New Roman" w:cs="Times New Roman"/>
        </w:rPr>
        <w:t>personificación de objetos, cierre de la escena).</w:t>
      </w:r>
      <w:r w:rsidRPr="00B238E5">
        <w:rPr>
          <w:rFonts w:ascii="Times New Roman" w:hAnsi="Times New Roman" w:cs="Times New Roman"/>
        </w:rPr>
        <w:t xml:space="preserve"> </w:t>
      </w:r>
    </w:p>
    <w:p w14:paraId="68CC89DC" w14:textId="5648D228" w:rsidR="00B238E5" w:rsidRPr="00B238E5" w:rsidRDefault="00B238E5" w:rsidP="00B238E5">
      <w:pPr>
        <w:spacing w:after="0" w:line="240" w:lineRule="auto"/>
        <w:jc w:val="both"/>
        <w:rPr>
          <w:rFonts w:ascii="Times New Roman" w:hAnsi="Times New Roman" w:cs="Times New Roman"/>
        </w:rPr>
      </w:pPr>
      <w:r>
        <w:rPr>
          <w:rFonts w:ascii="Times New Roman" w:hAnsi="Times New Roman" w:cs="Times New Roman"/>
        </w:rPr>
        <w:t xml:space="preserve">Unidad 3: </w:t>
      </w:r>
      <w:r w:rsidRPr="00B238E5">
        <w:rPr>
          <w:rFonts w:ascii="Times New Roman" w:hAnsi="Times New Roman" w:cs="Times New Roman"/>
        </w:rPr>
        <w:t>Multiplicación dramática como modo de devolución no interpretativa y de apertura de sentidos:</w:t>
      </w:r>
      <w:r w:rsidRPr="00B238E5">
        <w:rPr>
          <w:rFonts w:ascii="Times New Roman" w:hAnsi="Times New Roman" w:cs="Times New Roman"/>
        </w:rPr>
        <w:t xml:space="preserve"> </w:t>
      </w:r>
      <w:r w:rsidRPr="00B238E5">
        <w:rPr>
          <w:rFonts w:ascii="Times New Roman" w:hAnsi="Times New Roman" w:cs="Times New Roman"/>
        </w:rPr>
        <w:t>Resonancia</w:t>
      </w:r>
      <w:r>
        <w:rPr>
          <w:rFonts w:ascii="Times New Roman" w:hAnsi="Times New Roman" w:cs="Times New Roman"/>
        </w:rPr>
        <w:t xml:space="preserve"> versus interpretación</w:t>
      </w:r>
      <w:r w:rsidRPr="00B238E5">
        <w:rPr>
          <w:rFonts w:ascii="Times New Roman" w:hAnsi="Times New Roman" w:cs="Times New Roman"/>
        </w:rPr>
        <w:t>.</w:t>
      </w:r>
      <w:r>
        <w:rPr>
          <w:rFonts w:ascii="Times New Roman" w:hAnsi="Times New Roman" w:cs="Times New Roman"/>
        </w:rPr>
        <w:t xml:space="preserve"> </w:t>
      </w:r>
      <w:r w:rsidRPr="00B238E5">
        <w:rPr>
          <w:rFonts w:ascii="Times New Roman" w:hAnsi="Times New Roman" w:cs="Times New Roman"/>
        </w:rPr>
        <w:t>Pensamiento en escenas.</w:t>
      </w:r>
    </w:p>
    <w:p w14:paraId="115C8D97" w14:textId="2E4F7D07" w:rsidR="00B238E5" w:rsidRPr="00B238E5" w:rsidRDefault="00B238E5" w:rsidP="00B238E5">
      <w:pPr>
        <w:spacing w:after="0" w:line="240" w:lineRule="auto"/>
        <w:jc w:val="both"/>
        <w:rPr>
          <w:rFonts w:ascii="Times New Roman" w:hAnsi="Times New Roman" w:cs="Times New Roman"/>
        </w:rPr>
      </w:pPr>
      <w:r>
        <w:rPr>
          <w:rFonts w:ascii="Times New Roman" w:hAnsi="Times New Roman" w:cs="Times New Roman"/>
        </w:rPr>
        <w:t xml:space="preserve">Unidad 4: </w:t>
      </w:r>
      <w:r w:rsidRPr="00B238E5">
        <w:rPr>
          <w:rFonts w:ascii="Times New Roman" w:hAnsi="Times New Roman" w:cs="Times New Roman"/>
        </w:rPr>
        <w:t>Habilidades del coordinador:</w:t>
      </w:r>
      <w:r>
        <w:rPr>
          <w:rFonts w:ascii="Times New Roman" w:hAnsi="Times New Roman" w:cs="Times New Roman"/>
        </w:rPr>
        <w:t xml:space="preserve"> </w:t>
      </w:r>
      <w:r w:rsidRPr="00B238E5">
        <w:rPr>
          <w:rFonts w:ascii="Times New Roman" w:hAnsi="Times New Roman" w:cs="Times New Roman"/>
        </w:rPr>
        <w:t>Lectura de los climas grupales y de los emergentes.</w:t>
      </w:r>
      <w:r>
        <w:rPr>
          <w:rFonts w:ascii="Times New Roman" w:hAnsi="Times New Roman" w:cs="Times New Roman"/>
        </w:rPr>
        <w:t xml:space="preserve"> </w:t>
      </w:r>
      <w:r w:rsidRPr="00B238E5">
        <w:rPr>
          <w:rFonts w:ascii="Times New Roman" w:hAnsi="Times New Roman" w:cs="Times New Roman"/>
        </w:rPr>
        <w:t>Estar presente y conexión con el protagonista y con el grupo.</w:t>
      </w:r>
      <w:r w:rsidR="00181D71">
        <w:rPr>
          <w:rFonts w:ascii="Times New Roman" w:hAnsi="Times New Roman" w:cs="Times New Roman"/>
        </w:rPr>
        <w:t xml:space="preserve"> </w:t>
      </w:r>
      <w:r w:rsidRPr="00B238E5">
        <w:rPr>
          <w:rFonts w:ascii="Times New Roman" w:hAnsi="Times New Roman" w:cs="Times New Roman"/>
        </w:rPr>
        <w:t>Estar molar y molecular.</w:t>
      </w:r>
      <w:r w:rsidR="00181D71" w:rsidRPr="00181D71">
        <w:rPr>
          <w:rFonts w:ascii="Times New Roman" w:hAnsi="Times New Roman" w:cs="Times New Roman"/>
        </w:rPr>
        <w:t xml:space="preserve"> </w:t>
      </w:r>
      <w:r w:rsidR="00181D71" w:rsidRPr="00B238E5">
        <w:rPr>
          <w:rFonts w:ascii="Times New Roman" w:hAnsi="Times New Roman" w:cs="Times New Roman"/>
        </w:rPr>
        <w:t>Lectura corporal.</w:t>
      </w:r>
      <w:r w:rsidR="00181D71">
        <w:rPr>
          <w:rFonts w:ascii="Times New Roman" w:hAnsi="Times New Roman" w:cs="Times New Roman"/>
        </w:rPr>
        <w:t xml:space="preserve"> T</w:t>
      </w:r>
      <w:r w:rsidR="00181D71" w:rsidRPr="00B238E5">
        <w:rPr>
          <w:rFonts w:ascii="Times New Roman" w:hAnsi="Times New Roman" w:cs="Times New Roman"/>
        </w:rPr>
        <w:t>rabajo con la propia resonancia emocional (Análisis de la implicación).</w:t>
      </w:r>
      <w:r w:rsidR="00181D71" w:rsidRPr="00181D71">
        <w:rPr>
          <w:rFonts w:ascii="Times New Roman" w:hAnsi="Times New Roman" w:cs="Times New Roman"/>
        </w:rPr>
        <w:t xml:space="preserve"> </w:t>
      </w:r>
      <w:r w:rsidR="00181D71" w:rsidRPr="00B238E5">
        <w:rPr>
          <w:rFonts w:ascii="Times New Roman" w:hAnsi="Times New Roman" w:cs="Times New Roman"/>
        </w:rPr>
        <w:t xml:space="preserve">Modos de devolución </w:t>
      </w:r>
      <w:proofErr w:type="spellStart"/>
      <w:r w:rsidR="00181D71" w:rsidRPr="00B238E5">
        <w:rPr>
          <w:rFonts w:ascii="Times New Roman" w:hAnsi="Times New Roman" w:cs="Times New Roman"/>
        </w:rPr>
        <w:t>psicodramáticos</w:t>
      </w:r>
      <w:proofErr w:type="spellEnd"/>
      <w:r w:rsidR="00181D71" w:rsidRPr="00B238E5">
        <w:rPr>
          <w:rFonts w:ascii="Times New Roman" w:hAnsi="Times New Roman" w:cs="Times New Roman"/>
        </w:rPr>
        <w:t xml:space="preserve"> (no interpretativos).</w:t>
      </w:r>
      <w:r w:rsidR="00181D71">
        <w:rPr>
          <w:rFonts w:ascii="Times New Roman" w:hAnsi="Times New Roman" w:cs="Times New Roman"/>
        </w:rPr>
        <w:t xml:space="preserve"> </w:t>
      </w:r>
    </w:p>
    <w:p w14:paraId="41976C8C" w14:textId="39056472" w:rsidR="00B238E5" w:rsidRDefault="00B238E5" w:rsidP="00634AAF">
      <w:pPr>
        <w:spacing w:after="0" w:line="240" w:lineRule="auto"/>
        <w:jc w:val="both"/>
        <w:rPr>
          <w:rFonts w:ascii="Times New Roman" w:hAnsi="Times New Roman" w:cs="Times New Roman"/>
        </w:rPr>
      </w:pPr>
      <w:r w:rsidRPr="00B238E5">
        <w:rPr>
          <w:rFonts w:ascii="Times New Roman" w:hAnsi="Times New Roman" w:cs="Times New Roman"/>
        </w:rPr>
        <w:t>Unidad 5: Usos posibles del psicodrama para la interve</w:t>
      </w:r>
      <w:r w:rsidR="00181D71">
        <w:rPr>
          <w:rFonts w:ascii="Times New Roman" w:hAnsi="Times New Roman" w:cs="Times New Roman"/>
        </w:rPr>
        <w:t xml:space="preserve">nción en grupos e instituciones: </w:t>
      </w:r>
      <w:r w:rsidRPr="00B238E5">
        <w:rPr>
          <w:rFonts w:ascii="Times New Roman" w:hAnsi="Times New Roman" w:cs="Times New Roman"/>
        </w:rPr>
        <w:t>-       La demanda de la situación.</w:t>
      </w:r>
      <w:r w:rsidR="00181D71">
        <w:rPr>
          <w:rFonts w:ascii="Times New Roman" w:hAnsi="Times New Roman" w:cs="Times New Roman"/>
        </w:rPr>
        <w:t xml:space="preserve"> </w:t>
      </w:r>
      <w:r w:rsidRPr="00B238E5">
        <w:rPr>
          <w:rFonts w:ascii="Times New Roman" w:hAnsi="Times New Roman" w:cs="Times New Roman"/>
        </w:rPr>
        <w:t xml:space="preserve">Las adaptaciones posibles de los recursos </w:t>
      </w:r>
      <w:proofErr w:type="spellStart"/>
      <w:r w:rsidRPr="00B238E5">
        <w:rPr>
          <w:rFonts w:ascii="Times New Roman" w:hAnsi="Times New Roman" w:cs="Times New Roman"/>
        </w:rPr>
        <w:t>psicodramáticos</w:t>
      </w:r>
      <w:proofErr w:type="spellEnd"/>
      <w:r w:rsidRPr="00B238E5">
        <w:rPr>
          <w:rFonts w:ascii="Times New Roman" w:hAnsi="Times New Roman" w:cs="Times New Roman"/>
        </w:rPr>
        <w:t xml:space="preserve"> para responder a la demanda.</w:t>
      </w:r>
      <w:r w:rsidR="00181D71">
        <w:rPr>
          <w:rFonts w:ascii="Times New Roman" w:hAnsi="Times New Roman" w:cs="Times New Roman"/>
        </w:rPr>
        <w:t xml:space="preserve"> </w:t>
      </w:r>
    </w:p>
    <w:p w14:paraId="75B2523E" w14:textId="1A715C91" w:rsidR="005608B0" w:rsidRDefault="00B5640C" w:rsidP="00634AAF">
      <w:pPr>
        <w:spacing w:after="0" w:line="240" w:lineRule="auto"/>
        <w:jc w:val="both"/>
        <w:rPr>
          <w:rFonts w:ascii="Times New Roman" w:hAnsi="Times New Roman" w:cs="Times New Roman"/>
        </w:rPr>
      </w:pPr>
      <w:r>
        <w:rPr>
          <w:rFonts w:ascii="Times New Roman" w:hAnsi="Times New Roman" w:cs="Times New Roman"/>
        </w:rPr>
        <w:t xml:space="preserve">La estructura de cada sesión de cuatro horas supone </w:t>
      </w:r>
      <w:r w:rsidR="005608B0">
        <w:rPr>
          <w:rFonts w:ascii="Times New Roman" w:hAnsi="Times New Roman" w:cs="Times New Roman"/>
        </w:rPr>
        <w:t xml:space="preserve">7 </w:t>
      </w:r>
      <w:r>
        <w:rPr>
          <w:rFonts w:ascii="Times New Roman" w:hAnsi="Times New Roman" w:cs="Times New Roman"/>
        </w:rPr>
        <w:t>momentos:</w:t>
      </w:r>
      <w:r w:rsidR="00B238E5">
        <w:rPr>
          <w:rFonts w:ascii="Times New Roman" w:hAnsi="Times New Roman" w:cs="Times New Roman"/>
        </w:rPr>
        <w:t xml:space="preserve"> </w:t>
      </w:r>
    </w:p>
    <w:p w14:paraId="26C2B991" w14:textId="77777777" w:rsidR="005608B0" w:rsidRDefault="005608B0" w:rsidP="005608B0">
      <w:pPr>
        <w:pStyle w:val="Prrafodelista"/>
        <w:numPr>
          <w:ilvl w:val="0"/>
          <w:numId w:val="3"/>
        </w:numPr>
        <w:spacing w:after="0" w:line="240" w:lineRule="auto"/>
        <w:jc w:val="both"/>
        <w:rPr>
          <w:rFonts w:ascii="Times New Roman" w:hAnsi="Times New Roman" w:cs="Times New Roman"/>
        </w:rPr>
      </w:pPr>
      <w:r>
        <w:rPr>
          <w:rFonts w:ascii="Times New Roman" w:hAnsi="Times New Roman" w:cs="Times New Roman"/>
        </w:rPr>
        <w:t>U</w:t>
      </w:r>
      <w:r w:rsidR="00B238E5" w:rsidRPr="005608B0">
        <w:rPr>
          <w:rFonts w:ascii="Times New Roman" w:hAnsi="Times New Roman" w:cs="Times New Roman"/>
        </w:rPr>
        <w:t xml:space="preserve">n momento inicial de lectura de resonancias escritas de una semana a la otra por cada participante, a modo de diario de formación. </w:t>
      </w:r>
    </w:p>
    <w:p w14:paraId="60471B58" w14:textId="77777777" w:rsidR="005608B0" w:rsidRDefault="00B238E5" w:rsidP="005608B0">
      <w:pPr>
        <w:pStyle w:val="Prrafodelista"/>
        <w:numPr>
          <w:ilvl w:val="0"/>
          <w:numId w:val="3"/>
        </w:numPr>
        <w:spacing w:after="0" w:line="240" w:lineRule="auto"/>
        <w:jc w:val="both"/>
        <w:rPr>
          <w:rFonts w:ascii="Times New Roman" w:hAnsi="Times New Roman" w:cs="Times New Roman"/>
        </w:rPr>
      </w:pPr>
      <w:r w:rsidRPr="005608B0">
        <w:rPr>
          <w:rFonts w:ascii="Times New Roman" w:hAnsi="Times New Roman" w:cs="Times New Roman"/>
        </w:rPr>
        <w:lastRenderedPageBreak/>
        <w:t xml:space="preserve">Un 2do momento de caldeamiento general que integra ejercicios y dinámicas de </w:t>
      </w:r>
      <w:proofErr w:type="spellStart"/>
      <w:r w:rsidRPr="005608B0">
        <w:rPr>
          <w:rFonts w:ascii="Times New Roman" w:hAnsi="Times New Roman" w:cs="Times New Roman"/>
        </w:rPr>
        <w:t>sensopercepción</w:t>
      </w:r>
      <w:proofErr w:type="spellEnd"/>
      <w:r w:rsidRPr="005608B0">
        <w:rPr>
          <w:rFonts w:ascii="Times New Roman" w:hAnsi="Times New Roman" w:cs="Times New Roman"/>
        </w:rPr>
        <w:t xml:space="preserve"> y expresión corporal</w:t>
      </w:r>
      <w:r w:rsidR="005608B0" w:rsidRPr="005608B0">
        <w:rPr>
          <w:rFonts w:ascii="Times New Roman" w:hAnsi="Times New Roman" w:cs="Times New Roman"/>
        </w:rPr>
        <w:t xml:space="preserve"> para habilitar la disponibilidad </w:t>
      </w:r>
      <w:proofErr w:type="spellStart"/>
      <w:r w:rsidR="005608B0" w:rsidRPr="005608B0">
        <w:rPr>
          <w:rFonts w:ascii="Times New Roman" w:hAnsi="Times New Roman" w:cs="Times New Roman"/>
        </w:rPr>
        <w:t>psico</w:t>
      </w:r>
      <w:proofErr w:type="spellEnd"/>
      <w:r w:rsidR="005608B0" w:rsidRPr="005608B0">
        <w:rPr>
          <w:rFonts w:ascii="Times New Roman" w:hAnsi="Times New Roman" w:cs="Times New Roman"/>
        </w:rPr>
        <w:t>-física</w:t>
      </w:r>
      <w:r w:rsidR="005608B0">
        <w:rPr>
          <w:rFonts w:ascii="Times New Roman" w:hAnsi="Times New Roman" w:cs="Times New Roman"/>
        </w:rPr>
        <w:t>.</w:t>
      </w:r>
    </w:p>
    <w:p w14:paraId="01234BF9" w14:textId="6B7894EB" w:rsidR="00B238E5" w:rsidRDefault="005608B0" w:rsidP="005608B0">
      <w:pPr>
        <w:pStyle w:val="Prrafodelista"/>
        <w:numPr>
          <w:ilvl w:val="0"/>
          <w:numId w:val="3"/>
        </w:numPr>
        <w:spacing w:after="0" w:line="240" w:lineRule="auto"/>
        <w:jc w:val="both"/>
        <w:rPr>
          <w:rFonts w:ascii="Times New Roman" w:hAnsi="Times New Roman" w:cs="Times New Roman"/>
        </w:rPr>
      </w:pPr>
      <w:r>
        <w:rPr>
          <w:rFonts w:ascii="Times New Roman" w:hAnsi="Times New Roman" w:cs="Times New Roman"/>
        </w:rPr>
        <w:t>Un</w:t>
      </w:r>
      <w:r w:rsidR="00B238E5" w:rsidRPr="005608B0">
        <w:rPr>
          <w:rFonts w:ascii="Times New Roman" w:hAnsi="Times New Roman" w:cs="Times New Roman"/>
        </w:rPr>
        <w:t xml:space="preserve"> 3er momento de caldeamiento específico que incluye juegos dramáticos vinculados </w:t>
      </w:r>
      <w:r w:rsidRPr="005608B0">
        <w:rPr>
          <w:rFonts w:ascii="Times New Roman" w:hAnsi="Times New Roman" w:cs="Times New Roman"/>
        </w:rPr>
        <w:t xml:space="preserve">a algún tema en particular que orienta cada encuentro (comunicación, emociones, empatía, </w:t>
      </w:r>
      <w:r w:rsidR="00EB504E">
        <w:rPr>
          <w:rFonts w:ascii="Times New Roman" w:hAnsi="Times New Roman" w:cs="Times New Roman"/>
        </w:rPr>
        <w:t xml:space="preserve">etapas de la vida, miedos y deseos, la mirada del otro, </w:t>
      </w:r>
      <w:r w:rsidRPr="005608B0">
        <w:rPr>
          <w:rFonts w:ascii="Times New Roman" w:hAnsi="Times New Roman" w:cs="Times New Roman"/>
        </w:rPr>
        <w:t>poder</w:t>
      </w:r>
      <w:r w:rsidR="00EB504E">
        <w:rPr>
          <w:rFonts w:ascii="Times New Roman" w:hAnsi="Times New Roman" w:cs="Times New Roman"/>
        </w:rPr>
        <w:t xml:space="preserve"> y jerarquías</w:t>
      </w:r>
      <w:r w:rsidRPr="005608B0">
        <w:rPr>
          <w:rFonts w:ascii="Times New Roman" w:hAnsi="Times New Roman" w:cs="Times New Roman"/>
        </w:rPr>
        <w:t>, mandatos, etc.)</w:t>
      </w:r>
    </w:p>
    <w:p w14:paraId="78D260BD" w14:textId="4122574B" w:rsidR="005608B0" w:rsidRDefault="005608B0" w:rsidP="005608B0">
      <w:pPr>
        <w:pStyle w:val="Prrafodelista"/>
        <w:numPr>
          <w:ilvl w:val="0"/>
          <w:numId w:val="3"/>
        </w:numPr>
        <w:spacing w:after="0" w:line="240" w:lineRule="auto"/>
        <w:jc w:val="both"/>
        <w:rPr>
          <w:rFonts w:ascii="Times New Roman" w:hAnsi="Times New Roman" w:cs="Times New Roman"/>
        </w:rPr>
      </w:pPr>
      <w:r>
        <w:rPr>
          <w:rFonts w:ascii="Times New Roman" w:hAnsi="Times New Roman" w:cs="Times New Roman"/>
        </w:rPr>
        <w:t xml:space="preserve">Un 4to momento de evocación de una escena y su despliegue dramático o de trabajo vivencial con alguna técnica </w:t>
      </w:r>
      <w:proofErr w:type="spellStart"/>
      <w:r>
        <w:rPr>
          <w:rFonts w:ascii="Times New Roman" w:hAnsi="Times New Roman" w:cs="Times New Roman"/>
        </w:rPr>
        <w:t>psicodramatica</w:t>
      </w:r>
      <w:proofErr w:type="spellEnd"/>
      <w:r>
        <w:rPr>
          <w:rFonts w:ascii="Times New Roman" w:hAnsi="Times New Roman" w:cs="Times New Roman"/>
        </w:rPr>
        <w:t xml:space="preserve"> específica. </w:t>
      </w:r>
    </w:p>
    <w:p w14:paraId="5D7BA618" w14:textId="087CB2C8" w:rsidR="005608B0" w:rsidRDefault="005608B0" w:rsidP="005608B0">
      <w:pPr>
        <w:pStyle w:val="Prrafodelista"/>
        <w:numPr>
          <w:ilvl w:val="0"/>
          <w:numId w:val="3"/>
        </w:numPr>
        <w:spacing w:after="0" w:line="240" w:lineRule="auto"/>
        <w:jc w:val="both"/>
        <w:rPr>
          <w:rFonts w:ascii="Times New Roman" w:hAnsi="Times New Roman" w:cs="Times New Roman"/>
        </w:rPr>
      </w:pPr>
      <w:r>
        <w:rPr>
          <w:rFonts w:ascii="Times New Roman" w:hAnsi="Times New Roman" w:cs="Times New Roman"/>
        </w:rPr>
        <w:t xml:space="preserve">Un 5to momento de </w:t>
      </w:r>
      <w:proofErr w:type="spellStart"/>
      <w:r>
        <w:rPr>
          <w:rFonts w:ascii="Times New Roman" w:hAnsi="Times New Roman" w:cs="Times New Roman"/>
        </w:rPr>
        <w:t>grupalización</w:t>
      </w:r>
      <w:proofErr w:type="spellEnd"/>
      <w:r>
        <w:rPr>
          <w:rFonts w:ascii="Times New Roman" w:hAnsi="Times New Roman" w:cs="Times New Roman"/>
        </w:rPr>
        <w:t xml:space="preserve"> a través de la multiplicación dramática.</w:t>
      </w:r>
    </w:p>
    <w:p w14:paraId="32E3547C" w14:textId="217BA9CB" w:rsidR="005608B0" w:rsidRDefault="005608B0" w:rsidP="005608B0">
      <w:pPr>
        <w:pStyle w:val="Prrafodelista"/>
        <w:numPr>
          <w:ilvl w:val="0"/>
          <w:numId w:val="3"/>
        </w:numPr>
        <w:spacing w:after="0" w:line="240" w:lineRule="auto"/>
        <w:jc w:val="both"/>
        <w:rPr>
          <w:rFonts w:ascii="Times New Roman" w:hAnsi="Times New Roman" w:cs="Times New Roman"/>
        </w:rPr>
      </w:pPr>
      <w:r>
        <w:rPr>
          <w:rFonts w:ascii="Times New Roman" w:hAnsi="Times New Roman" w:cs="Times New Roman"/>
        </w:rPr>
        <w:t>Un 6to momento de “</w:t>
      </w:r>
      <w:proofErr w:type="spellStart"/>
      <w:r>
        <w:rPr>
          <w:rFonts w:ascii="Times New Roman" w:hAnsi="Times New Roman" w:cs="Times New Roman"/>
        </w:rPr>
        <w:t>Sharing</w:t>
      </w:r>
      <w:proofErr w:type="spellEnd"/>
      <w:r>
        <w:rPr>
          <w:rFonts w:ascii="Times New Roman" w:hAnsi="Times New Roman" w:cs="Times New Roman"/>
        </w:rPr>
        <w:t>” o poner en palabras la experiencia transitada.</w:t>
      </w:r>
    </w:p>
    <w:p w14:paraId="202D9CCD" w14:textId="753D0074" w:rsidR="005608B0" w:rsidRPr="005608B0" w:rsidRDefault="005608B0" w:rsidP="005608B0">
      <w:pPr>
        <w:pStyle w:val="Prrafodelista"/>
        <w:numPr>
          <w:ilvl w:val="0"/>
          <w:numId w:val="3"/>
        </w:numPr>
        <w:spacing w:after="0" w:line="240" w:lineRule="auto"/>
        <w:jc w:val="both"/>
        <w:rPr>
          <w:rFonts w:ascii="Times New Roman" w:hAnsi="Times New Roman" w:cs="Times New Roman"/>
        </w:rPr>
      </w:pPr>
      <w:r>
        <w:rPr>
          <w:rFonts w:ascii="Times New Roman" w:hAnsi="Times New Roman" w:cs="Times New Roman"/>
        </w:rPr>
        <w:t xml:space="preserve">Un 7mo momento de vuelta reflexiva sobre lo vivido, aportando nociones epistemológicas, teóricas y técnicas. </w:t>
      </w:r>
    </w:p>
    <w:p w14:paraId="42F846B6" w14:textId="36CDA27D" w:rsidR="00B5640C" w:rsidRDefault="00B5640C" w:rsidP="00B5640C">
      <w:pPr>
        <w:spacing w:after="0" w:line="240" w:lineRule="auto"/>
        <w:jc w:val="both"/>
        <w:rPr>
          <w:rFonts w:ascii="Times New Roman" w:hAnsi="Times New Roman" w:cs="Times New Roman"/>
        </w:rPr>
      </w:pPr>
      <w:r w:rsidRPr="00FA07C3">
        <w:rPr>
          <w:rFonts w:ascii="Times New Roman" w:hAnsi="Times New Roman" w:cs="Times New Roman"/>
        </w:rPr>
        <w:t xml:space="preserve">Como trabajo final </w:t>
      </w:r>
      <w:r>
        <w:rPr>
          <w:rFonts w:ascii="Times New Roman" w:hAnsi="Times New Roman" w:cs="Times New Roman"/>
        </w:rPr>
        <w:t xml:space="preserve">de evaluación </w:t>
      </w:r>
      <w:r w:rsidRPr="00FA07C3">
        <w:rPr>
          <w:rFonts w:ascii="Times New Roman" w:hAnsi="Times New Roman" w:cs="Times New Roman"/>
        </w:rPr>
        <w:t>se solicita la escritura de una monografía en la que se analice la propia experiencia de formación, informada por bibliografía pertinente. El trabajo que se presenta resulta de esta experiencia y de la monografía final escrita por la estudiante, autora del trabajo y la docente investigadora que dictó la materia</w:t>
      </w:r>
    </w:p>
    <w:p w14:paraId="154D90A4" w14:textId="77777777" w:rsidR="00634AAF" w:rsidRPr="00634AAF" w:rsidRDefault="00634AAF" w:rsidP="00634AAF">
      <w:pPr>
        <w:spacing w:line="240" w:lineRule="auto"/>
        <w:rPr>
          <w:rFonts w:ascii="Times New Roman" w:hAnsi="Times New Roman" w:cs="Times New Roman"/>
          <w:b/>
          <w:bCs/>
        </w:rPr>
      </w:pPr>
    </w:p>
    <w:p w14:paraId="0C4A0336" w14:textId="439FFD90" w:rsidR="00634AAF" w:rsidRPr="007B5B5F" w:rsidRDefault="00634AAF" w:rsidP="007B5B5F">
      <w:pPr>
        <w:spacing w:line="240" w:lineRule="auto"/>
        <w:rPr>
          <w:rFonts w:ascii="Times New Roman" w:hAnsi="Times New Roman" w:cs="Times New Roman"/>
          <w:b/>
          <w:bCs/>
        </w:rPr>
      </w:pPr>
      <w:r>
        <w:rPr>
          <w:rFonts w:ascii="Times New Roman" w:hAnsi="Times New Roman" w:cs="Times New Roman"/>
          <w:b/>
          <w:bCs/>
        </w:rPr>
        <w:t>Testimonios acerca de la experiencia</w:t>
      </w:r>
    </w:p>
    <w:p w14:paraId="49A4C710" w14:textId="5611F78F" w:rsidR="007516F5" w:rsidRPr="007516F5" w:rsidRDefault="007516F5" w:rsidP="007516F5">
      <w:pPr>
        <w:spacing w:line="240" w:lineRule="auto"/>
        <w:jc w:val="both"/>
        <w:rPr>
          <w:rFonts w:ascii="Times New Roman" w:hAnsi="Times New Roman" w:cs="Times New Roman"/>
        </w:rPr>
      </w:pPr>
      <w:r w:rsidRPr="007516F5">
        <w:rPr>
          <w:rFonts w:ascii="Times New Roman" w:hAnsi="Times New Roman" w:cs="Times New Roman"/>
        </w:rPr>
        <w:t>En el marco de la carrera de Ciencias de la Educación, la materia “</w:t>
      </w:r>
      <w:r w:rsidR="00C30587">
        <w:rPr>
          <w:rFonts w:ascii="Times New Roman" w:hAnsi="Times New Roman" w:cs="Times New Roman"/>
        </w:rPr>
        <w:t>I</w:t>
      </w:r>
      <w:r w:rsidRPr="007516F5">
        <w:rPr>
          <w:rFonts w:ascii="Times New Roman" w:hAnsi="Times New Roman" w:cs="Times New Roman"/>
        </w:rPr>
        <w:t>ntroducción al psicodrama” se convirtió para mí en una experiencia profundamente transformadora. Mi lugar en este proyecto fue el de protagonista y también el de integrante de un grupo que se sostuvo mutuamente. El sentido de la cursada no fue solo aprender técnicas o conceptos, sino vivir en primera persona lo que significa poner el cuerpo en la acción dramática. Desde el primer encuentro comprendí que este proyecto se trataba justamente de eso: de animarse a habitar las emociones, de darles un cauce, de reconocer que lo que no se trabaja repercute en el cuerpo.</w:t>
      </w:r>
    </w:p>
    <w:p w14:paraId="51757D3D" w14:textId="77777777" w:rsidR="007516F5" w:rsidRPr="007516F5" w:rsidRDefault="007516F5" w:rsidP="007516F5">
      <w:pPr>
        <w:spacing w:line="240" w:lineRule="auto"/>
        <w:jc w:val="both"/>
        <w:rPr>
          <w:rFonts w:ascii="Times New Roman" w:hAnsi="Times New Roman" w:cs="Times New Roman"/>
        </w:rPr>
      </w:pPr>
      <w:r w:rsidRPr="007516F5">
        <w:rPr>
          <w:rFonts w:ascii="Times New Roman" w:hAnsi="Times New Roman" w:cs="Times New Roman"/>
        </w:rPr>
        <w:t>Para mí, el psicodrama significa la posibilidad de integrar palabra, cuerpo y emoción en un mismo acto. Es un espacio donde lo que estaba silenciado encuentra voz, donde lo que estaba paralizado encuentra movimiento, y donde lo que parecía imposible de enfrentar se convierte en experiencia compartida. En los encuentros prácticos descubrí que el psicodrama no es solo una técnica, sino una forma de vida: me enseñó que el dolor no se supera, se transita; que la ansiedad no se combate en soledad, sino que puede ser acompañada; y que el humor y la espontaneidad son también formas de cuidado.</w:t>
      </w:r>
    </w:p>
    <w:p w14:paraId="2352717E" w14:textId="7D43D509" w:rsidR="007516F5" w:rsidRPr="007516F5" w:rsidRDefault="007516F5" w:rsidP="007516F5">
      <w:pPr>
        <w:spacing w:line="240" w:lineRule="auto"/>
        <w:jc w:val="both"/>
        <w:rPr>
          <w:rFonts w:ascii="Times New Roman" w:hAnsi="Times New Roman" w:cs="Times New Roman"/>
        </w:rPr>
      </w:pPr>
      <w:r w:rsidRPr="007516F5">
        <w:rPr>
          <w:rFonts w:ascii="Times New Roman" w:hAnsi="Times New Roman" w:cs="Times New Roman"/>
        </w:rPr>
        <w:t>Al momento de organizar mi trabajo final, decidí centrarme en cinco momentos de la cursada que me dejaron resonancias más importantes. A esos momentos los denominé “escenas”, retoman</w:t>
      </w:r>
      <w:r w:rsidR="00C30587">
        <w:rPr>
          <w:rFonts w:ascii="Times New Roman" w:hAnsi="Times New Roman" w:cs="Times New Roman"/>
        </w:rPr>
        <w:t xml:space="preserve">do la propuesta de la profesora, </w:t>
      </w:r>
      <w:r w:rsidRPr="007516F5">
        <w:rPr>
          <w:rFonts w:ascii="Times New Roman" w:hAnsi="Times New Roman" w:cs="Times New Roman"/>
        </w:rPr>
        <w:t xml:space="preserve">que nos pedía pensar en escenas de nuestras vidas y ponerles un título. Esa consigna me resultó muy significativa, porque me permitió comprender que todo lo que viví en </w:t>
      </w:r>
      <w:r w:rsidR="00C30587">
        <w:rPr>
          <w:rFonts w:ascii="Times New Roman" w:hAnsi="Times New Roman" w:cs="Times New Roman"/>
        </w:rPr>
        <w:t>el curso</w:t>
      </w:r>
      <w:r w:rsidRPr="007516F5">
        <w:rPr>
          <w:rFonts w:ascii="Times New Roman" w:hAnsi="Times New Roman" w:cs="Times New Roman"/>
        </w:rPr>
        <w:t xml:space="preserve"> se convirtió en escenas de mi propia vida. Cada dramatización, cada juego, cada soliloquio fue más que un ejercicio: fue una escena que me atravesó, que me dejó huella y que ahora forma parte de mi historia.</w:t>
      </w:r>
    </w:p>
    <w:p w14:paraId="2CD8AA91" w14:textId="77777777" w:rsidR="007516F5" w:rsidRPr="007516F5" w:rsidRDefault="007516F5" w:rsidP="007516F5">
      <w:pPr>
        <w:spacing w:line="240" w:lineRule="auto"/>
        <w:jc w:val="both"/>
        <w:rPr>
          <w:rFonts w:ascii="Times New Roman" w:hAnsi="Times New Roman" w:cs="Times New Roman"/>
        </w:rPr>
      </w:pPr>
      <w:r w:rsidRPr="007516F5">
        <w:rPr>
          <w:rFonts w:ascii="Times New Roman" w:hAnsi="Times New Roman" w:cs="Times New Roman"/>
        </w:rPr>
        <w:t xml:space="preserve">Nombrar esas escenas fue un acto simbólico. Ponerles título me ayudó a reconocer que no eran simples actividades de clase, sino momentos vitales que condensaban emociones, </w:t>
      </w:r>
      <w:r w:rsidRPr="007516F5">
        <w:rPr>
          <w:rFonts w:ascii="Times New Roman" w:hAnsi="Times New Roman" w:cs="Times New Roman"/>
        </w:rPr>
        <w:lastRenderedPageBreak/>
        <w:t>aprendizajes y transformaciones. Así, la muerte de mi papá, mi ansiedad, el átomo perceptual, el teléfono descompuesto y los soliloquios de mi vida se convirtieron en escenas que narran mi recorrido en el psicodrama. Cada título es una forma de darle identidad a lo vivido, de reconocer que lo que ocurrió en el aula resonó en mi vida cotidiana y en mi historia personal.</w:t>
      </w:r>
    </w:p>
    <w:p w14:paraId="0F145492" w14:textId="1883F722" w:rsidR="007516F5" w:rsidRPr="007516F5" w:rsidRDefault="007516F5" w:rsidP="007516F5">
      <w:pPr>
        <w:spacing w:line="240" w:lineRule="auto"/>
        <w:jc w:val="both"/>
        <w:rPr>
          <w:rFonts w:ascii="Times New Roman" w:hAnsi="Times New Roman" w:cs="Times New Roman"/>
        </w:rPr>
      </w:pPr>
      <w:r w:rsidRPr="007516F5">
        <w:rPr>
          <w:rFonts w:ascii="Times New Roman" w:hAnsi="Times New Roman" w:cs="Times New Roman"/>
        </w:rPr>
        <w:t>En definitiva, esta introducción busca situar el psicodrama en su origen y en su sentido, pero también mostrar cómo se encarnó en mi experiencia. P</w:t>
      </w:r>
      <w:r w:rsidR="00C30587">
        <w:rPr>
          <w:rFonts w:ascii="Times New Roman" w:hAnsi="Times New Roman" w:cs="Times New Roman"/>
        </w:rPr>
        <w:t xml:space="preserve">sicodrama </w:t>
      </w:r>
      <w:r w:rsidRPr="007516F5">
        <w:rPr>
          <w:rFonts w:ascii="Times New Roman" w:hAnsi="Times New Roman" w:cs="Times New Roman"/>
        </w:rPr>
        <w:t>no fue solo una cursada, sino un espacio donde pude poner en acción mis emociones, mis vínculos y mis recuerdos. Definir el psicodrama como “el alma en acción” no es solo citar a Moreno, sino reconocer que en cada escena mi alma estuvo en movimiento, y que ese movimiento me transformó.</w:t>
      </w:r>
    </w:p>
    <w:p w14:paraId="19FD1AFD" w14:textId="0F0B768C" w:rsidR="007516F5" w:rsidRPr="00EB504E" w:rsidRDefault="007516F5" w:rsidP="007516F5">
      <w:pPr>
        <w:spacing w:line="240" w:lineRule="auto"/>
        <w:jc w:val="both"/>
        <w:rPr>
          <w:rFonts w:ascii="Times New Roman" w:hAnsi="Times New Roman" w:cs="Times New Roman"/>
          <w:b/>
        </w:rPr>
      </w:pPr>
      <w:r w:rsidRPr="00EB504E">
        <w:rPr>
          <w:rFonts w:ascii="Times New Roman" w:hAnsi="Times New Roman" w:cs="Times New Roman"/>
          <w:b/>
        </w:rPr>
        <w:t>Escena</w:t>
      </w:r>
      <w:r w:rsidR="00EB504E">
        <w:rPr>
          <w:rFonts w:ascii="Times New Roman" w:hAnsi="Times New Roman" w:cs="Times New Roman"/>
          <w:b/>
        </w:rPr>
        <w:t xml:space="preserve"> 1</w:t>
      </w:r>
      <w:r w:rsidRPr="00EB504E">
        <w:rPr>
          <w:rFonts w:ascii="Times New Roman" w:hAnsi="Times New Roman" w:cs="Times New Roman"/>
          <w:b/>
        </w:rPr>
        <w:t xml:space="preserve">: La muerte de mi papá </w:t>
      </w:r>
    </w:p>
    <w:p w14:paraId="1E012D5C" w14:textId="5777F6F7" w:rsidR="007516F5" w:rsidRPr="007516F5" w:rsidRDefault="007516F5" w:rsidP="007516F5">
      <w:pPr>
        <w:spacing w:line="240" w:lineRule="auto"/>
        <w:jc w:val="both"/>
        <w:rPr>
          <w:rFonts w:ascii="Times New Roman" w:hAnsi="Times New Roman" w:cs="Times New Roman"/>
        </w:rPr>
      </w:pPr>
      <w:r w:rsidRPr="007516F5">
        <w:rPr>
          <w:rFonts w:ascii="Times New Roman" w:hAnsi="Times New Roman" w:cs="Times New Roman"/>
        </w:rPr>
        <w:t xml:space="preserve">La clase del 11 de marzo fue, sin dudas, la más movilizadora de todo el Proyecto. Comenzamos con un caldeamiento musical. El caldeamiento, definido por Jacob Levy Moreno </w:t>
      </w:r>
      <w:r w:rsidR="00C30587">
        <w:rPr>
          <w:rFonts w:ascii="Times New Roman" w:hAnsi="Times New Roman" w:cs="Times New Roman"/>
        </w:rPr>
        <w:t xml:space="preserve">(1993) </w:t>
      </w:r>
      <w:r w:rsidRPr="007516F5">
        <w:rPr>
          <w:rFonts w:ascii="Times New Roman" w:hAnsi="Times New Roman" w:cs="Times New Roman"/>
        </w:rPr>
        <w:t>y retomado por Rojas Bermúdez, constituye la fase inicial de una sesión de psicodrama. Su propósito es preparar al grupo y al protagonista para entrar en la acción dramática, generando un clima de confianza y espontaneidad. Se trata de un momento destinado a “romper el hielo”, disminuir tensiones y reducir la ansiedad inicial. Según Rojas Bermúdez, su función técnica es “achicar la corona” del Yo (ese estado de alerta ante lo desconocido) para permitir que afloren roles ocultos o menos desarrollados. El caldeamiento se realiza mediante juegos, música, movimiento o estímulos creativos, funcionando como un puente entre la vida cotidiana y el espacio dramático, e instalando al sujeto en un estado de creatividad.</w:t>
      </w:r>
    </w:p>
    <w:p w14:paraId="2E35E6E8" w14:textId="77777777" w:rsidR="007516F5" w:rsidRPr="007516F5" w:rsidRDefault="007516F5" w:rsidP="007516F5">
      <w:pPr>
        <w:spacing w:line="240" w:lineRule="auto"/>
        <w:jc w:val="both"/>
        <w:rPr>
          <w:rFonts w:ascii="Times New Roman" w:hAnsi="Times New Roman" w:cs="Times New Roman"/>
        </w:rPr>
      </w:pPr>
      <w:r w:rsidRPr="007516F5">
        <w:rPr>
          <w:rFonts w:ascii="Times New Roman" w:hAnsi="Times New Roman" w:cs="Times New Roman"/>
        </w:rPr>
        <w:t>Escuchamos canciones y dibujamos lo que nos despertaban. Esa actividad me conectó con escenas muy diversas, desde la suavidad del viento en días de campo con amigas hasta el recuerdo de mi trabajo en la calle Florida, rodeada de turistas y shows de tango. Ese ejercicio abrió la puerta a imágenes profundas y me preparó para lo que vendría.</w:t>
      </w:r>
    </w:p>
    <w:p w14:paraId="64E82CDE" w14:textId="77777777" w:rsidR="007516F5" w:rsidRPr="007516F5" w:rsidRDefault="007516F5" w:rsidP="007516F5">
      <w:pPr>
        <w:spacing w:line="240" w:lineRule="auto"/>
        <w:jc w:val="both"/>
        <w:rPr>
          <w:rFonts w:ascii="Times New Roman" w:hAnsi="Times New Roman" w:cs="Times New Roman"/>
        </w:rPr>
      </w:pPr>
      <w:r w:rsidRPr="007516F5">
        <w:rPr>
          <w:rFonts w:ascii="Times New Roman" w:hAnsi="Times New Roman" w:cs="Times New Roman"/>
        </w:rPr>
        <w:t>Cuando llegó el momento de elegir una escena para dramatizar, apareció con fuerza el recuerdo más doloroso de mi vida: el último día de mi papá. Lo titulé “El final”, y como subtítulo escribí “¿Qué hay después de la muerte?”. La mayoría de mis compañeras eligieron esa escena, lo que me hizo pensar en cómo la muerte, aunque inevitable, sigue siendo un tema silenciado en nuestra cultura.</w:t>
      </w:r>
    </w:p>
    <w:p w14:paraId="3A0E31A4" w14:textId="18F70540" w:rsidR="007516F5" w:rsidRPr="007516F5" w:rsidRDefault="007516F5" w:rsidP="007516F5">
      <w:pPr>
        <w:spacing w:line="240" w:lineRule="auto"/>
        <w:jc w:val="both"/>
        <w:rPr>
          <w:rFonts w:ascii="Times New Roman" w:hAnsi="Times New Roman" w:cs="Times New Roman"/>
        </w:rPr>
      </w:pPr>
      <w:r w:rsidRPr="007516F5">
        <w:rPr>
          <w:rFonts w:ascii="Times New Roman" w:hAnsi="Times New Roman" w:cs="Times New Roman"/>
        </w:rPr>
        <w:t xml:space="preserve">La dramatización me llevó a revivir aquel día en que mi papá, enfermo de cáncer y ya bajo los efectos de la morfina, creyó ver a mi mamá, fallecida siete años antes. Cuando dijo “está tu mamá”, en la vida real yo me quedé muda, mientras mi hermana </w:t>
      </w:r>
      <w:proofErr w:type="spellStart"/>
      <w:r w:rsidRPr="007516F5">
        <w:rPr>
          <w:rFonts w:ascii="Times New Roman" w:hAnsi="Times New Roman" w:cs="Times New Roman"/>
        </w:rPr>
        <w:t>Nani</w:t>
      </w:r>
      <w:proofErr w:type="spellEnd"/>
      <w:r w:rsidRPr="007516F5">
        <w:rPr>
          <w:rFonts w:ascii="Times New Roman" w:hAnsi="Times New Roman" w:cs="Times New Roman"/>
        </w:rPr>
        <w:t xml:space="preserve"> lo repitió en voz alta. En el psicodrama, esa frase volvió con toda su intensidad. Una compañera que representaba a mi tío Ariel expresó: “Tristeza porque se está muriendo”. Ese recurso corresponde al doblaje</w:t>
      </w:r>
      <w:r w:rsidR="00C30587">
        <w:rPr>
          <w:rFonts w:ascii="Times New Roman" w:hAnsi="Times New Roman" w:cs="Times New Roman"/>
        </w:rPr>
        <w:t xml:space="preserve"> (Manrique, 2025)</w:t>
      </w:r>
      <w:r w:rsidRPr="007516F5">
        <w:rPr>
          <w:rFonts w:ascii="Times New Roman" w:hAnsi="Times New Roman" w:cs="Times New Roman"/>
        </w:rPr>
        <w:t xml:space="preserve">. Consiste en que otra persona (ya sea un yo-auxiliar o un integrante del público) se sitúe al lado o detrás del protagonista, adopte su postura física y exprese en primera persona aquello que el paciente está </w:t>
      </w:r>
      <w:proofErr w:type="gramStart"/>
      <w:r w:rsidRPr="007516F5">
        <w:rPr>
          <w:rFonts w:ascii="Times New Roman" w:hAnsi="Times New Roman" w:cs="Times New Roman"/>
        </w:rPr>
        <w:t>sintiendo</w:t>
      </w:r>
      <w:proofErr w:type="gramEnd"/>
      <w:r w:rsidRPr="007516F5">
        <w:rPr>
          <w:rFonts w:ascii="Times New Roman" w:hAnsi="Times New Roman" w:cs="Times New Roman"/>
        </w:rPr>
        <w:t xml:space="preserve"> pero no logra manifestar por inhibición o falta de registro consciente. El doblaje funciona como una voz externa que acompaña, sostiene y legitima la emoción, ayudando </w:t>
      </w:r>
      <w:r w:rsidRPr="007516F5">
        <w:rPr>
          <w:rFonts w:ascii="Times New Roman" w:hAnsi="Times New Roman" w:cs="Times New Roman"/>
        </w:rPr>
        <w:lastRenderedPageBreak/>
        <w:t>a que el protagonista se reconozca en lo que escucha y pueda superar bloqueos expresivos. Ese doblaje me atravesó profundamente: me hizo comprender, después de mucho tiempo, que lo que estaba ocurriendo era eso, que mi papá estaba dejando este plano.</w:t>
      </w:r>
    </w:p>
    <w:p w14:paraId="4D93371F" w14:textId="77777777" w:rsidR="007516F5" w:rsidRPr="007516F5" w:rsidRDefault="007516F5" w:rsidP="007516F5">
      <w:pPr>
        <w:spacing w:line="240" w:lineRule="auto"/>
        <w:jc w:val="both"/>
        <w:rPr>
          <w:rFonts w:ascii="Times New Roman" w:hAnsi="Times New Roman" w:cs="Times New Roman"/>
        </w:rPr>
      </w:pPr>
      <w:r w:rsidRPr="007516F5">
        <w:rPr>
          <w:rFonts w:ascii="Times New Roman" w:hAnsi="Times New Roman" w:cs="Times New Roman"/>
        </w:rPr>
        <w:t>El momento más fuerte fue cuando realicé el cambio de roles con mi papá. El cambio de roles, técnica creada por Moreno, consiste en que el protagonista intercambie su lugar con otra persona de la escena para vivir la situación desde la perspectiva del otro. Al ponerme en su lugar, sentí su preocupación por dejarnos solas a mis hermanas y a mí. Aunque ya éramos grandes, no teníamos mamá y ahora nos quedábamos sin papá. En ese rol, percibí su miedo de que no pudiéramos sostenernos, de que la vida nos resultara demasiado dura sin él. Esa inversión me permitió comprender su mirada: no solo era mi dolor de hija, sino también su dolor de padre que se despedía.</w:t>
      </w:r>
    </w:p>
    <w:p w14:paraId="23B6723C" w14:textId="6AE15489" w:rsidR="007516F5" w:rsidRPr="007516F5" w:rsidRDefault="007516F5" w:rsidP="007516F5">
      <w:pPr>
        <w:spacing w:line="240" w:lineRule="auto"/>
        <w:jc w:val="both"/>
        <w:rPr>
          <w:rFonts w:ascii="Times New Roman" w:hAnsi="Times New Roman" w:cs="Times New Roman"/>
        </w:rPr>
      </w:pPr>
      <w:r w:rsidRPr="007516F5">
        <w:rPr>
          <w:rFonts w:ascii="Times New Roman" w:hAnsi="Times New Roman" w:cs="Times New Roman"/>
        </w:rPr>
        <w:t>El soliloquio me permitió decir lo que nunca había dicho. El soliloquio, según Manrique</w:t>
      </w:r>
      <w:r w:rsidR="00C30587">
        <w:rPr>
          <w:rFonts w:ascii="Times New Roman" w:hAnsi="Times New Roman" w:cs="Times New Roman"/>
        </w:rPr>
        <w:t xml:space="preserve"> (2013)</w:t>
      </w:r>
      <w:r w:rsidRPr="007516F5">
        <w:rPr>
          <w:rFonts w:ascii="Times New Roman" w:hAnsi="Times New Roman" w:cs="Times New Roman"/>
        </w:rPr>
        <w:t>, es la técnica que permite verbalizar lo que el protagonista siente en su interior, dándole textura a la emoción y evitando que quede atrapada en la racionalización. Le pedí que se fuera tranquilo, que había criado a una hija fuerte que iba a poder con todo. Le agradecí por todo lo que me dio, y le pedí que, cuando me tocara a mí, viniera a buscarme. Ese momento fue profundamente reparador: pude expresar el amor y la gratitud que siempre sentí, pero que en la vida real quedaron atrapados en el silencio.</w:t>
      </w:r>
    </w:p>
    <w:p w14:paraId="294936B3" w14:textId="039EFFBB" w:rsidR="007516F5" w:rsidRPr="007516F5" w:rsidRDefault="007516F5" w:rsidP="007516F5">
      <w:pPr>
        <w:spacing w:line="240" w:lineRule="auto"/>
        <w:jc w:val="both"/>
        <w:rPr>
          <w:rFonts w:ascii="Times New Roman" w:hAnsi="Times New Roman" w:cs="Times New Roman"/>
        </w:rPr>
      </w:pPr>
      <w:r w:rsidRPr="007516F5">
        <w:rPr>
          <w:rFonts w:ascii="Times New Roman" w:hAnsi="Times New Roman" w:cs="Times New Roman"/>
        </w:rPr>
        <w:t xml:space="preserve">La dramatización expresiva, como la define </w:t>
      </w:r>
      <w:proofErr w:type="spellStart"/>
      <w:r w:rsidRPr="007516F5">
        <w:rPr>
          <w:rFonts w:ascii="Times New Roman" w:hAnsi="Times New Roman" w:cs="Times New Roman"/>
        </w:rPr>
        <w:t>Pavlovsky</w:t>
      </w:r>
      <w:proofErr w:type="spellEnd"/>
      <w:r w:rsidRPr="007516F5">
        <w:rPr>
          <w:rFonts w:ascii="Times New Roman" w:hAnsi="Times New Roman" w:cs="Times New Roman"/>
        </w:rPr>
        <w:t xml:space="preserve">, busca que el afecto encuentre un curso libre y que el mundo interno cobre espacialidad. En esta clase, esa definición se hizo carne: mi cuerpo temblaba, mi voz se quebraba, pero todo encontraba un lugar legítimo en el grupo. La multiplicación dramática, propuesta por </w:t>
      </w:r>
      <w:proofErr w:type="spellStart"/>
      <w:r w:rsidRPr="007516F5">
        <w:rPr>
          <w:rFonts w:ascii="Times New Roman" w:hAnsi="Times New Roman" w:cs="Times New Roman"/>
        </w:rPr>
        <w:t>Pavlovsky</w:t>
      </w:r>
      <w:proofErr w:type="spellEnd"/>
      <w:r w:rsidRPr="007516F5">
        <w:rPr>
          <w:rFonts w:ascii="Times New Roman" w:hAnsi="Times New Roman" w:cs="Times New Roman"/>
        </w:rPr>
        <w:t xml:space="preserve"> y </w:t>
      </w:r>
      <w:proofErr w:type="spellStart"/>
      <w:r w:rsidRPr="007516F5">
        <w:rPr>
          <w:rFonts w:ascii="Times New Roman" w:hAnsi="Times New Roman" w:cs="Times New Roman"/>
        </w:rPr>
        <w:t>Kesselman</w:t>
      </w:r>
      <w:proofErr w:type="spellEnd"/>
      <w:r w:rsidR="00C30587">
        <w:rPr>
          <w:rFonts w:ascii="Times New Roman" w:hAnsi="Times New Roman" w:cs="Times New Roman"/>
        </w:rPr>
        <w:t xml:space="preserve"> (2006)</w:t>
      </w:r>
      <w:r w:rsidRPr="007516F5">
        <w:rPr>
          <w:rFonts w:ascii="Times New Roman" w:hAnsi="Times New Roman" w:cs="Times New Roman"/>
        </w:rPr>
        <w:t>, amplificó la escena: mis compañeras resonaron con mi historia y la expandieron en micro-escenas, mostrando que el duelo no es un camino solitario, sino compartido.</w:t>
      </w:r>
    </w:p>
    <w:p w14:paraId="78C42EC4" w14:textId="77777777" w:rsidR="007516F5" w:rsidRPr="007516F5" w:rsidRDefault="007516F5" w:rsidP="007516F5">
      <w:pPr>
        <w:spacing w:line="240" w:lineRule="auto"/>
        <w:jc w:val="both"/>
        <w:rPr>
          <w:rFonts w:ascii="Times New Roman" w:hAnsi="Times New Roman" w:cs="Times New Roman"/>
        </w:rPr>
      </w:pPr>
      <w:r w:rsidRPr="007516F5">
        <w:rPr>
          <w:rFonts w:ascii="Times New Roman" w:hAnsi="Times New Roman" w:cs="Times New Roman"/>
        </w:rPr>
        <w:t>Desde la teoría de Moreno, el psicodrama es “el alma en acción”. Ese día, mi alma estuvo en acción: en el dolor, en la palabra, en el gesto, en el silencio. Comprendí que la muerte marca un antes y un después, que nos obliga a reinventarnos. Cuando mi papá murió, yo dejé de existir como hija y tuve que aprender a cuidarme sola. Ese doble duelo (por él y por mi rol) fue lo que la escena me devolvió con crudeza.</w:t>
      </w:r>
    </w:p>
    <w:p w14:paraId="194308D2" w14:textId="77777777" w:rsidR="007516F5" w:rsidRPr="007516F5" w:rsidRDefault="007516F5" w:rsidP="007516F5">
      <w:pPr>
        <w:spacing w:line="240" w:lineRule="auto"/>
        <w:jc w:val="both"/>
        <w:rPr>
          <w:rFonts w:ascii="Times New Roman" w:hAnsi="Times New Roman" w:cs="Times New Roman"/>
        </w:rPr>
      </w:pPr>
      <w:r w:rsidRPr="007516F5">
        <w:rPr>
          <w:rFonts w:ascii="Times New Roman" w:hAnsi="Times New Roman" w:cs="Times New Roman"/>
        </w:rPr>
        <w:t>Lo que me dejó esta clase fue la certeza de que el duelo no se supera, se transita. Y que el psicodrama, con sus técnicas, ofrece un espacio donde ese tránsito puede ser acompañado, resignificado y, sobre todo, humanizado.</w:t>
      </w:r>
    </w:p>
    <w:p w14:paraId="3BB61E41" w14:textId="458F9931" w:rsidR="007516F5" w:rsidRPr="00EB504E" w:rsidRDefault="007516F5" w:rsidP="007516F5">
      <w:pPr>
        <w:spacing w:line="240" w:lineRule="auto"/>
        <w:jc w:val="both"/>
        <w:rPr>
          <w:rFonts w:ascii="Times New Roman" w:hAnsi="Times New Roman" w:cs="Times New Roman"/>
          <w:b/>
        </w:rPr>
      </w:pPr>
      <w:r w:rsidRPr="00EB504E">
        <w:rPr>
          <w:rFonts w:ascii="Times New Roman" w:hAnsi="Times New Roman" w:cs="Times New Roman"/>
          <w:b/>
        </w:rPr>
        <w:t>Escena</w:t>
      </w:r>
      <w:r w:rsidR="00EB504E" w:rsidRPr="00EB504E">
        <w:rPr>
          <w:rFonts w:ascii="Times New Roman" w:hAnsi="Times New Roman" w:cs="Times New Roman"/>
          <w:b/>
        </w:rPr>
        <w:t xml:space="preserve"> 2</w:t>
      </w:r>
      <w:r w:rsidRPr="00EB504E">
        <w:rPr>
          <w:rFonts w:ascii="Times New Roman" w:hAnsi="Times New Roman" w:cs="Times New Roman"/>
          <w:b/>
        </w:rPr>
        <w:t>: El miedo a los perros y mi ansiedad</w:t>
      </w:r>
    </w:p>
    <w:p w14:paraId="54B385C5" w14:textId="77777777" w:rsidR="007516F5" w:rsidRPr="007516F5" w:rsidRDefault="007516F5" w:rsidP="007516F5">
      <w:pPr>
        <w:spacing w:line="240" w:lineRule="auto"/>
        <w:jc w:val="both"/>
        <w:rPr>
          <w:rFonts w:ascii="Times New Roman" w:hAnsi="Times New Roman" w:cs="Times New Roman"/>
        </w:rPr>
      </w:pPr>
      <w:r w:rsidRPr="007516F5">
        <w:rPr>
          <w:rFonts w:ascii="Times New Roman" w:hAnsi="Times New Roman" w:cs="Times New Roman"/>
        </w:rPr>
        <w:t>En esa clase, la protagonista fue una compañera que dramatizó su miedo a los perros. La escena era simple pero muy potente: ella estaba dentro de un auto, paralizada, incapaz de bajar porque afuera había un perro que estaba en la casa de sus amigos. Su pareja, aparentemente despreocupado, descendía sin mirarla, aun sabiendo de su temor. En contraste, una amiga buscaba la manera de darle tranquilidad, de acompañarla para que pudiera salir y disfrutar de la fiesta. Esa inmovilidad absoluta frente al miedo me impactó profundamente.</w:t>
      </w:r>
    </w:p>
    <w:p w14:paraId="061FAE76" w14:textId="77777777" w:rsidR="007516F5" w:rsidRPr="007516F5" w:rsidRDefault="007516F5" w:rsidP="007516F5">
      <w:pPr>
        <w:spacing w:line="240" w:lineRule="auto"/>
        <w:jc w:val="both"/>
        <w:rPr>
          <w:rFonts w:ascii="Times New Roman" w:hAnsi="Times New Roman" w:cs="Times New Roman"/>
        </w:rPr>
      </w:pPr>
      <w:r w:rsidRPr="007516F5">
        <w:rPr>
          <w:rFonts w:ascii="Times New Roman" w:hAnsi="Times New Roman" w:cs="Times New Roman"/>
        </w:rPr>
        <w:lastRenderedPageBreak/>
        <w:t xml:space="preserve">Lo que resonó en mí fue inmediato: me vi reflejada en esa parálisis, en esa imposibilidad de moverse aun sabiendo que “no pasa nada”. Recordé mis propios episodios de ansiedad y ataques de pánico, cuando mi mente creaba escenarios catastróficos que nunca ocurrían, pero que yo vivía como si fueran reales. Esa sensación de estar atrapada en mi cuerpo, de hiperventilar, de sentir que cada cuadra que caminaba era un minuto menos para que la bomba estallara… todo volvió a mí en esa escena. Comprendí que el miedo no siempre responde a la lógica, </w:t>
      </w:r>
      <w:proofErr w:type="gramStart"/>
      <w:r w:rsidRPr="007516F5">
        <w:rPr>
          <w:rFonts w:ascii="Times New Roman" w:hAnsi="Times New Roman" w:cs="Times New Roman"/>
        </w:rPr>
        <w:t>porque</w:t>
      </w:r>
      <w:proofErr w:type="gramEnd"/>
      <w:r w:rsidRPr="007516F5">
        <w:rPr>
          <w:rFonts w:ascii="Times New Roman" w:hAnsi="Times New Roman" w:cs="Times New Roman"/>
        </w:rPr>
        <w:t xml:space="preserve"> aunque una parte del cerebro sabe que no hay peligro, el cuerpo se paraliza y no hay razonamiento que alcance.</w:t>
      </w:r>
    </w:p>
    <w:p w14:paraId="08749AD2" w14:textId="77777777" w:rsidR="007516F5" w:rsidRPr="007516F5" w:rsidRDefault="007516F5" w:rsidP="007516F5">
      <w:pPr>
        <w:spacing w:line="240" w:lineRule="auto"/>
        <w:jc w:val="both"/>
        <w:rPr>
          <w:rFonts w:ascii="Times New Roman" w:hAnsi="Times New Roman" w:cs="Times New Roman"/>
        </w:rPr>
      </w:pPr>
      <w:r w:rsidRPr="007516F5">
        <w:rPr>
          <w:rFonts w:ascii="Times New Roman" w:hAnsi="Times New Roman" w:cs="Times New Roman"/>
        </w:rPr>
        <w:t>En este ejercicio, el doblaje fue decisivo. Al escuchar a otros poner palabras desde el lugar de la protagonista, pude reconocer lo que tantas veces me pasó: que alguien externo puede captar y expresar lo que uno no logra decir. Esa voz que acompaña, que sostiene, que legitima el miedo sin juzgarlo, es lo que tantas veces encontré en mi papá, cuando me esperaba en la parada del colectivo o me acompañaba a cruzar el portón de casa al oscurecer.</w:t>
      </w:r>
    </w:p>
    <w:p w14:paraId="7C64155F" w14:textId="3FBAD365" w:rsidR="007516F5" w:rsidRPr="007516F5" w:rsidRDefault="007516F5" w:rsidP="007516F5">
      <w:pPr>
        <w:spacing w:line="240" w:lineRule="auto"/>
        <w:jc w:val="both"/>
        <w:rPr>
          <w:rFonts w:ascii="Times New Roman" w:hAnsi="Times New Roman" w:cs="Times New Roman"/>
        </w:rPr>
      </w:pPr>
      <w:r w:rsidRPr="007516F5">
        <w:rPr>
          <w:rFonts w:ascii="Times New Roman" w:hAnsi="Times New Roman" w:cs="Times New Roman"/>
        </w:rPr>
        <w:t xml:space="preserve">También estuvo presente la multiplicación dramática, cuando el grupo resonó con la escena y creó micro-escenas que expandieron el sentido. La parálisis frente a los perros se transformó en otras formas de miedo, de acompañamiento, de cuidado. Esa multiplicación, como señalan </w:t>
      </w:r>
      <w:proofErr w:type="spellStart"/>
      <w:r w:rsidRPr="007516F5">
        <w:rPr>
          <w:rFonts w:ascii="Times New Roman" w:hAnsi="Times New Roman" w:cs="Times New Roman"/>
        </w:rPr>
        <w:t>Pavlovsky</w:t>
      </w:r>
      <w:proofErr w:type="spellEnd"/>
      <w:r w:rsidRPr="007516F5">
        <w:rPr>
          <w:rFonts w:ascii="Times New Roman" w:hAnsi="Times New Roman" w:cs="Times New Roman"/>
        </w:rPr>
        <w:t xml:space="preserve"> y </w:t>
      </w:r>
      <w:proofErr w:type="spellStart"/>
      <w:r w:rsidRPr="007516F5">
        <w:rPr>
          <w:rFonts w:ascii="Times New Roman" w:hAnsi="Times New Roman" w:cs="Times New Roman"/>
        </w:rPr>
        <w:t>Kesselman</w:t>
      </w:r>
      <w:proofErr w:type="spellEnd"/>
      <w:r w:rsidR="00C30587">
        <w:rPr>
          <w:rFonts w:ascii="Times New Roman" w:hAnsi="Times New Roman" w:cs="Times New Roman"/>
        </w:rPr>
        <w:t xml:space="preserve"> (2006)</w:t>
      </w:r>
      <w:r w:rsidRPr="007516F5">
        <w:rPr>
          <w:rFonts w:ascii="Times New Roman" w:hAnsi="Times New Roman" w:cs="Times New Roman"/>
        </w:rPr>
        <w:t>, permite que la escena estalle en múltiples sentidos y que lo individual se vuelva colectivo. Me permitió ver que mi ansiedad no era un caso aislado, sino parte de una experiencia humana compartida.</w:t>
      </w:r>
    </w:p>
    <w:p w14:paraId="2694C85D" w14:textId="12F181CF" w:rsidR="007516F5" w:rsidRPr="007516F5" w:rsidRDefault="007516F5" w:rsidP="007516F5">
      <w:pPr>
        <w:spacing w:line="240" w:lineRule="auto"/>
        <w:jc w:val="both"/>
        <w:rPr>
          <w:rFonts w:ascii="Times New Roman" w:hAnsi="Times New Roman" w:cs="Times New Roman"/>
        </w:rPr>
      </w:pPr>
      <w:r w:rsidRPr="007516F5">
        <w:rPr>
          <w:rFonts w:ascii="Times New Roman" w:hAnsi="Times New Roman" w:cs="Times New Roman"/>
        </w:rPr>
        <w:t xml:space="preserve">Desde la teoría, </w:t>
      </w:r>
      <w:proofErr w:type="spellStart"/>
      <w:r w:rsidR="00C30587">
        <w:rPr>
          <w:rFonts w:ascii="Times New Roman" w:hAnsi="Times New Roman" w:cs="Times New Roman"/>
        </w:rPr>
        <w:t>Kesselman</w:t>
      </w:r>
      <w:proofErr w:type="spellEnd"/>
      <w:r w:rsidR="00C30587">
        <w:rPr>
          <w:rFonts w:ascii="Times New Roman" w:hAnsi="Times New Roman" w:cs="Times New Roman"/>
        </w:rPr>
        <w:t xml:space="preserve">, H. </w:t>
      </w:r>
      <w:proofErr w:type="spellStart"/>
      <w:r w:rsidRPr="007516F5">
        <w:rPr>
          <w:rFonts w:ascii="Times New Roman" w:hAnsi="Times New Roman" w:cs="Times New Roman"/>
        </w:rPr>
        <w:t>Pavlovsky</w:t>
      </w:r>
      <w:proofErr w:type="spellEnd"/>
      <w:r w:rsidR="00C30587">
        <w:rPr>
          <w:rFonts w:ascii="Times New Roman" w:hAnsi="Times New Roman" w:cs="Times New Roman"/>
        </w:rPr>
        <w:t>, E.</w:t>
      </w:r>
      <w:r w:rsidRPr="007516F5">
        <w:rPr>
          <w:rFonts w:ascii="Times New Roman" w:hAnsi="Times New Roman" w:cs="Times New Roman"/>
        </w:rPr>
        <w:t xml:space="preserve"> y </w:t>
      </w:r>
      <w:proofErr w:type="spellStart"/>
      <w:r w:rsidR="00C30587">
        <w:rPr>
          <w:rFonts w:ascii="Times New Roman" w:hAnsi="Times New Roman" w:cs="Times New Roman"/>
        </w:rPr>
        <w:t>Friedlewsky</w:t>
      </w:r>
      <w:proofErr w:type="spellEnd"/>
      <w:r w:rsidR="00C30587">
        <w:rPr>
          <w:rFonts w:ascii="Times New Roman" w:hAnsi="Times New Roman" w:cs="Times New Roman"/>
        </w:rPr>
        <w:t xml:space="preserve">, L. (2007) </w:t>
      </w:r>
      <w:r w:rsidRPr="007516F5">
        <w:rPr>
          <w:rFonts w:ascii="Times New Roman" w:hAnsi="Times New Roman" w:cs="Times New Roman"/>
        </w:rPr>
        <w:t>hablan de las escenas temidas como aquellas que condensan los bloqueos más profundos. En mi caso, la escena de los perros funcionó como espejo de mis propias escenas temidas: salir sola de noche, enfrentar la hiperventilación, sentir que me estaba volviendo loca. Manrique, en su trabajo sobre la vulnerabilidad, sostiene que es fundamental poder decir lo que necesitamos para que el otro nos comprenda. Esa reflexión me atravesó: muchas veces no pude pedir ayuda, y el psicodrama me mostró que poner palabras es un acto de cuidado hacia uno mismo y hacia los demás.</w:t>
      </w:r>
    </w:p>
    <w:p w14:paraId="34D74C29" w14:textId="6179AE26" w:rsidR="007516F5" w:rsidRPr="007516F5" w:rsidRDefault="007516F5" w:rsidP="007516F5">
      <w:pPr>
        <w:spacing w:line="240" w:lineRule="auto"/>
        <w:jc w:val="both"/>
        <w:rPr>
          <w:rFonts w:ascii="Times New Roman" w:hAnsi="Times New Roman" w:cs="Times New Roman"/>
        </w:rPr>
      </w:pPr>
      <w:r w:rsidRPr="007516F5">
        <w:rPr>
          <w:rFonts w:ascii="Times New Roman" w:hAnsi="Times New Roman" w:cs="Times New Roman"/>
        </w:rPr>
        <w:t>Como lo definía Moreno</w:t>
      </w:r>
      <w:r w:rsidR="00C30587">
        <w:rPr>
          <w:rFonts w:ascii="Times New Roman" w:hAnsi="Times New Roman" w:cs="Times New Roman"/>
        </w:rPr>
        <w:t xml:space="preserve"> (1993)</w:t>
      </w:r>
      <w:r w:rsidRPr="007516F5">
        <w:rPr>
          <w:rFonts w:ascii="Times New Roman" w:hAnsi="Times New Roman" w:cs="Times New Roman"/>
        </w:rPr>
        <w:t>, el psicodrama es un dispositivo donde el cuerpo, la emoción y la palabra se integran. En esta escena, esa definición se hizo evidente: el cuerpo paralizado, la emoción desbordada, la palabra que faltaba y que otros prestaron. Todo se conjugó para mostrar que el miedo no es solo individual, sino que puede ser compartido, acompañado y resignificado en el grupo.</w:t>
      </w:r>
    </w:p>
    <w:p w14:paraId="42919976" w14:textId="77777777" w:rsidR="007516F5" w:rsidRPr="007516F5" w:rsidRDefault="007516F5" w:rsidP="007516F5">
      <w:pPr>
        <w:spacing w:line="240" w:lineRule="auto"/>
        <w:jc w:val="both"/>
        <w:rPr>
          <w:rFonts w:ascii="Times New Roman" w:hAnsi="Times New Roman" w:cs="Times New Roman"/>
        </w:rPr>
      </w:pPr>
      <w:r w:rsidRPr="007516F5">
        <w:rPr>
          <w:rFonts w:ascii="Times New Roman" w:hAnsi="Times New Roman" w:cs="Times New Roman"/>
        </w:rPr>
        <w:t>Lo que me dejó esta experiencia fue la certeza de que el mundo muchas veces es un infierno, pero que estar en familia, en grupo, puede ser un pedacito de cielo. Y que incluso en medio de la ansiedad, el amor y la empatía tienen la fuerza de transformar lo siniestro en algo más llevadero.</w:t>
      </w:r>
    </w:p>
    <w:p w14:paraId="66B9122A" w14:textId="38AC1C4E" w:rsidR="007516F5" w:rsidRPr="00EB504E" w:rsidRDefault="007516F5" w:rsidP="007516F5">
      <w:pPr>
        <w:spacing w:line="240" w:lineRule="auto"/>
        <w:jc w:val="both"/>
        <w:rPr>
          <w:rFonts w:ascii="Times New Roman" w:hAnsi="Times New Roman" w:cs="Times New Roman"/>
          <w:b/>
        </w:rPr>
      </w:pPr>
      <w:r w:rsidRPr="00EB504E">
        <w:rPr>
          <w:rFonts w:ascii="Times New Roman" w:hAnsi="Times New Roman" w:cs="Times New Roman"/>
          <w:b/>
        </w:rPr>
        <w:t>Escena</w:t>
      </w:r>
      <w:r w:rsidR="00EB504E" w:rsidRPr="00EB504E">
        <w:rPr>
          <w:rFonts w:ascii="Times New Roman" w:hAnsi="Times New Roman" w:cs="Times New Roman"/>
          <w:b/>
        </w:rPr>
        <w:t xml:space="preserve"> 3</w:t>
      </w:r>
      <w:r w:rsidRPr="00EB504E">
        <w:rPr>
          <w:rFonts w:ascii="Times New Roman" w:hAnsi="Times New Roman" w:cs="Times New Roman"/>
          <w:b/>
        </w:rPr>
        <w:t>: El átomo perceptual</w:t>
      </w:r>
    </w:p>
    <w:p w14:paraId="64FACE57" w14:textId="58A2624F" w:rsidR="007516F5" w:rsidRPr="007516F5" w:rsidRDefault="007516F5" w:rsidP="007516F5">
      <w:pPr>
        <w:spacing w:line="240" w:lineRule="auto"/>
        <w:jc w:val="both"/>
        <w:rPr>
          <w:rFonts w:ascii="Times New Roman" w:hAnsi="Times New Roman" w:cs="Times New Roman"/>
        </w:rPr>
      </w:pPr>
      <w:r w:rsidRPr="007516F5">
        <w:rPr>
          <w:rFonts w:ascii="Times New Roman" w:hAnsi="Times New Roman" w:cs="Times New Roman"/>
        </w:rPr>
        <w:t>En esa clase trabajamos con el dispositivo del átomo perceptual, una técnica que consiste en organizar de manera visual los vínculos y aspectos de la vida actual</w:t>
      </w:r>
      <w:r w:rsidR="00EB504E">
        <w:rPr>
          <w:rFonts w:ascii="Times New Roman" w:hAnsi="Times New Roman" w:cs="Times New Roman"/>
        </w:rPr>
        <w:t xml:space="preserve"> (</w:t>
      </w:r>
      <w:proofErr w:type="spellStart"/>
      <w:r w:rsidR="00EB504E">
        <w:rPr>
          <w:rFonts w:ascii="Times New Roman" w:hAnsi="Times New Roman" w:cs="Times New Roman"/>
        </w:rPr>
        <w:t>Zuretti</w:t>
      </w:r>
      <w:proofErr w:type="spellEnd"/>
      <w:r w:rsidR="00EB504E">
        <w:rPr>
          <w:rFonts w:ascii="Times New Roman" w:hAnsi="Times New Roman" w:cs="Times New Roman"/>
        </w:rPr>
        <w:t>, 1995)</w:t>
      </w:r>
      <w:r w:rsidRPr="007516F5">
        <w:rPr>
          <w:rFonts w:ascii="Times New Roman" w:hAnsi="Times New Roman" w:cs="Times New Roman"/>
        </w:rPr>
        <w:t xml:space="preserve">. En nuestro caso lo hicimos recortando papeles, aunque puede reemplazarse por </w:t>
      </w:r>
      <w:r w:rsidRPr="007516F5">
        <w:rPr>
          <w:rFonts w:ascii="Times New Roman" w:hAnsi="Times New Roman" w:cs="Times New Roman"/>
        </w:rPr>
        <w:lastRenderedPageBreak/>
        <w:t>almohadones u otros objetos, porque lo importante no es el objeto en sí sino la representación simbólica. Cada integrante debía ubicar distintos nodos de su vida (personas, sentimientos, actividades, deseos) alrededor de sí mismo y luego dialogar con ellos, comenzando por el más lejano hasta llegar al más cercano. El objetivo era observar cómo nos vinculamos con lo que nos rodea y qué lugar ocupa cada aspecto en nuestro presente.</w:t>
      </w:r>
    </w:p>
    <w:p w14:paraId="04CACDD4" w14:textId="07555B0F" w:rsidR="007516F5" w:rsidRPr="007516F5" w:rsidRDefault="007516F5" w:rsidP="007516F5">
      <w:pPr>
        <w:spacing w:line="240" w:lineRule="auto"/>
        <w:jc w:val="both"/>
        <w:rPr>
          <w:rFonts w:ascii="Times New Roman" w:hAnsi="Times New Roman" w:cs="Times New Roman"/>
        </w:rPr>
      </w:pPr>
      <w:r w:rsidRPr="007516F5">
        <w:rPr>
          <w:rFonts w:ascii="Times New Roman" w:hAnsi="Times New Roman" w:cs="Times New Roman"/>
        </w:rPr>
        <w:t xml:space="preserve">Yo elegí seis nodos: trabajo, tiempo, mamá y papá, control y mi pareja. Al comenzar a dialogar, me di cuenta de que con algunos tenía mucho para decir, especialmente con el trabajo y el control, que son temas que ya había trabajado en terapia. Sin embargo, con </w:t>
      </w:r>
      <w:r w:rsidR="00A51827">
        <w:rPr>
          <w:rFonts w:ascii="Times New Roman" w:hAnsi="Times New Roman" w:cs="Times New Roman"/>
        </w:rPr>
        <w:t>mi pareja</w:t>
      </w:r>
      <w:r w:rsidRPr="007516F5">
        <w:rPr>
          <w:rFonts w:ascii="Times New Roman" w:hAnsi="Times New Roman" w:cs="Times New Roman"/>
        </w:rPr>
        <w:t xml:space="preserve"> el intercambio fue escaso. Me costaba poner en palabras lo que sentía, y eso me entristeció. El ejercicio me mostró que, aunque él es alguien que me da tranquilidad y buenos momentos, no estaba ocupando el lugar que merecía en mi mapa interno.</w:t>
      </w:r>
    </w:p>
    <w:p w14:paraId="7346F8E8" w14:textId="77777777" w:rsidR="007516F5" w:rsidRPr="007516F5" w:rsidRDefault="007516F5" w:rsidP="007516F5">
      <w:pPr>
        <w:spacing w:line="240" w:lineRule="auto"/>
        <w:jc w:val="both"/>
        <w:rPr>
          <w:rFonts w:ascii="Times New Roman" w:hAnsi="Times New Roman" w:cs="Times New Roman"/>
        </w:rPr>
      </w:pPr>
      <w:r w:rsidRPr="007516F5">
        <w:rPr>
          <w:rFonts w:ascii="Times New Roman" w:hAnsi="Times New Roman" w:cs="Times New Roman"/>
        </w:rPr>
        <w:t>El átomo perceptual se relaciona con la dramatización simbólica, ya que no se trata de representar una escena concreta, sino de dar forma a un esquema interno mediante objetos y palabras. También se vincula con la inversión de roles, porque al dialogar con cada nodo debía ponerme en su lugar y responder como si fuera él. Esa inversión me permitió reconocer que muchas veces me concentro en lo que me genera tensión (el control, el tiempo, el trabajo) y dejo en segundo plano lo que me nutre y me da calma.</w:t>
      </w:r>
    </w:p>
    <w:p w14:paraId="04C7D3A5" w14:textId="6F8AB80F" w:rsidR="007516F5" w:rsidRPr="007516F5" w:rsidRDefault="007516F5" w:rsidP="007516F5">
      <w:pPr>
        <w:spacing w:line="240" w:lineRule="auto"/>
        <w:jc w:val="both"/>
        <w:rPr>
          <w:rFonts w:ascii="Times New Roman" w:hAnsi="Times New Roman" w:cs="Times New Roman"/>
        </w:rPr>
      </w:pPr>
      <w:r w:rsidRPr="007516F5">
        <w:rPr>
          <w:rFonts w:ascii="Times New Roman" w:hAnsi="Times New Roman" w:cs="Times New Roman"/>
        </w:rPr>
        <w:t xml:space="preserve">Desde la teoría, Jacob Levy Moreno </w:t>
      </w:r>
      <w:r w:rsidR="00A51827">
        <w:rPr>
          <w:rFonts w:ascii="Times New Roman" w:hAnsi="Times New Roman" w:cs="Times New Roman"/>
        </w:rPr>
        <w:t xml:space="preserve">(1993) </w:t>
      </w:r>
      <w:r w:rsidRPr="007516F5">
        <w:rPr>
          <w:rFonts w:ascii="Times New Roman" w:hAnsi="Times New Roman" w:cs="Times New Roman"/>
        </w:rPr>
        <w:t>planteó que el psicodrama busca visibilizar los roles que asumimos en distintos contextos. El átomo perceptual es una herramienta que permite justamente eso: observar cómo nos posicionamos frente a los vínculos y actividades que conforman nuestra vida. Soledad Manrique, en su trabajo sobre registro emocional y vínculos intersubjetivos, sostiene que el psicodrama ayuda a tomar distancia de uno mismo para observarse como fuente de información. Eso fue lo que me pasó: pude ver que estaba más atenta a lo que me exigía que a lo que me daba bienestar.</w:t>
      </w:r>
    </w:p>
    <w:p w14:paraId="010F220F" w14:textId="79377308" w:rsidR="007516F5" w:rsidRPr="007516F5" w:rsidRDefault="007516F5" w:rsidP="007516F5">
      <w:pPr>
        <w:spacing w:line="240" w:lineRule="auto"/>
        <w:jc w:val="both"/>
        <w:rPr>
          <w:rFonts w:ascii="Times New Roman" w:hAnsi="Times New Roman" w:cs="Times New Roman"/>
        </w:rPr>
      </w:pPr>
      <w:r w:rsidRPr="007516F5">
        <w:rPr>
          <w:rFonts w:ascii="Times New Roman" w:hAnsi="Times New Roman" w:cs="Times New Roman"/>
        </w:rPr>
        <w:t xml:space="preserve">La multiplicación dramática también estuvo presente cuando compartimos los átomos con el grupo. Una compañera dijo que su átomo le había servido como un mapa de su situación actual, y resoné con esa idea. Mi propio átomo fue un mapa que me mostró hacia dónde estaba dirigiendo mi energía y qué aspectos estaba descuidando. </w:t>
      </w:r>
      <w:proofErr w:type="spellStart"/>
      <w:r w:rsidRPr="007516F5">
        <w:rPr>
          <w:rFonts w:ascii="Times New Roman" w:hAnsi="Times New Roman" w:cs="Times New Roman"/>
        </w:rPr>
        <w:t>Pavlovsky</w:t>
      </w:r>
      <w:proofErr w:type="spellEnd"/>
      <w:r w:rsidRPr="007516F5">
        <w:rPr>
          <w:rFonts w:ascii="Times New Roman" w:hAnsi="Times New Roman" w:cs="Times New Roman"/>
        </w:rPr>
        <w:t xml:space="preserve"> y </w:t>
      </w:r>
      <w:proofErr w:type="spellStart"/>
      <w:r w:rsidRPr="007516F5">
        <w:rPr>
          <w:rFonts w:ascii="Times New Roman" w:hAnsi="Times New Roman" w:cs="Times New Roman"/>
        </w:rPr>
        <w:t>Kesselman</w:t>
      </w:r>
      <w:proofErr w:type="spellEnd"/>
      <w:r w:rsidRPr="007516F5">
        <w:rPr>
          <w:rFonts w:ascii="Times New Roman" w:hAnsi="Times New Roman" w:cs="Times New Roman"/>
        </w:rPr>
        <w:t xml:space="preserve"> </w:t>
      </w:r>
      <w:r w:rsidR="00A51827">
        <w:rPr>
          <w:rFonts w:ascii="Times New Roman" w:hAnsi="Times New Roman" w:cs="Times New Roman"/>
        </w:rPr>
        <w:t xml:space="preserve">(2006) </w:t>
      </w:r>
      <w:r w:rsidRPr="007516F5">
        <w:rPr>
          <w:rFonts w:ascii="Times New Roman" w:hAnsi="Times New Roman" w:cs="Times New Roman"/>
        </w:rPr>
        <w:t>señalan que la multiplicación permite que la escena deje de pertenecer solo al protagonista y se convierta en experiencia colectiva. En este caso, cada átomo fue un espejo de los demás, y juntos construimos un mosaico de nuestras vidas.</w:t>
      </w:r>
    </w:p>
    <w:p w14:paraId="3C9A4702" w14:textId="0E4D3C98" w:rsidR="007516F5" w:rsidRPr="007516F5" w:rsidRDefault="007516F5" w:rsidP="007516F5">
      <w:pPr>
        <w:spacing w:line="240" w:lineRule="auto"/>
        <w:jc w:val="both"/>
        <w:rPr>
          <w:rFonts w:ascii="Times New Roman" w:hAnsi="Times New Roman" w:cs="Times New Roman"/>
        </w:rPr>
      </w:pPr>
      <w:r w:rsidRPr="007516F5">
        <w:rPr>
          <w:rFonts w:ascii="Times New Roman" w:hAnsi="Times New Roman" w:cs="Times New Roman"/>
        </w:rPr>
        <w:t xml:space="preserve">Lo que me dejó esta escena fue la certeza de que no es justo que el control esté más cerca que </w:t>
      </w:r>
      <w:r w:rsidR="00A51827">
        <w:rPr>
          <w:rFonts w:ascii="Times New Roman" w:hAnsi="Times New Roman" w:cs="Times New Roman"/>
        </w:rPr>
        <w:t>mi pareja</w:t>
      </w:r>
      <w:r w:rsidRPr="007516F5">
        <w:rPr>
          <w:rFonts w:ascii="Times New Roman" w:hAnsi="Times New Roman" w:cs="Times New Roman"/>
        </w:rPr>
        <w:t>, ni para él ni para mí. Reacomodar los nodos y ponerlo a mi lado fue un gesto simbólico, pero también un compromiso conmigo misma: atender lo que me hace bien, darle lugar a lo que me sostiene, y no dejar que la exigencia ocupe siempre el centro.</w:t>
      </w:r>
    </w:p>
    <w:p w14:paraId="05A2DBFE" w14:textId="77777777" w:rsidR="007516F5" w:rsidRPr="007516F5" w:rsidRDefault="007516F5" w:rsidP="007516F5">
      <w:pPr>
        <w:spacing w:line="240" w:lineRule="auto"/>
        <w:jc w:val="both"/>
        <w:rPr>
          <w:rFonts w:ascii="Times New Roman" w:hAnsi="Times New Roman" w:cs="Times New Roman"/>
        </w:rPr>
      </w:pPr>
    </w:p>
    <w:p w14:paraId="53DE4A0E" w14:textId="46BEBB0E" w:rsidR="007516F5" w:rsidRPr="00EB504E" w:rsidRDefault="007516F5" w:rsidP="007516F5">
      <w:pPr>
        <w:spacing w:line="240" w:lineRule="auto"/>
        <w:jc w:val="both"/>
        <w:rPr>
          <w:rFonts w:ascii="Times New Roman" w:hAnsi="Times New Roman" w:cs="Times New Roman"/>
          <w:b/>
        </w:rPr>
      </w:pPr>
      <w:r w:rsidRPr="00EB504E">
        <w:rPr>
          <w:rFonts w:ascii="Times New Roman" w:hAnsi="Times New Roman" w:cs="Times New Roman"/>
          <w:b/>
        </w:rPr>
        <w:t>Escena</w:t>
      </w:r>
      <w:r w:rsidR="00EB504E" w:rsidRPr="00EB504E">
        <w:rPr>
          <w:rFonts w:ascii="Times New Roman" w:hAnsi="Times New Roman" w:cs="Times New Roman"/>
          <w:b/>
        </w:rPr>
        <w:t xml:space="preserve"> 4</w:t>
      </w:r>
      <w:r w:rsidRPr="00EB504E">
        <w:rPr>
          <w:rFonts w:ascii="Times New Roman" w:hAnsi="Times New Roman" w:cs="Times New Roman"/>
          <w:b/>
        </w:rPr>
        <w:t>: El teléfono descompuesto y el humor compartido</w:t>
      </w:r>
    </w:p>
    <w:p w14:paraId="11CBF06D" w14:textId="77777777" w:rsidR="007516F5" w:rsidRPr="007516F5" w:rsidRDefault="007516F5" w:rsidP="007516F5">
      <w:pPr>
        <w:spacing w:line="240" w:lineRule="auto"/>
        <w:jc w:val="both"/>
        <w:rPr>
          <w:rFonts w:ascii="Times New Roman" w:hAnsi="Times New Roman" w:cs="Times New Roman"/>
        </w:rPr>
      </w:pPr>
      <w:r w:rsidRPr="007516F5">
        <w:rPr>
          <w:rFonts w:ascii="Times New Roman" w:hAnsi="Times New Roman" w:cs="Times New Roman"/>
        </w:rPr>
        <w:t xml:space="preserve">En una de las clases trabajamos con juegos grupales, y uno de ellos fue el clásico teléfono descompuesto, pero en vez de transmitir palabras lo hicimos con gestos. La consigna era </w:t>
      </w:r>
      <w:r w:rsidRPr="007516F5">
        <w:rPr>
          <w:rFonts w:ascii="Times New Roman" w:hAnsi="Times New Roman" w:cs="Times New Roman"/>
        </w:rPr>
        <w:lastRenderedPageBreak/>
        <w:t>simple: pasar un gesto o movimiento de persona en persona, sabiendo que en el recorrido se iba a distorsionar. Lo que parecía un ejercicio inocente terminó siendo un momento de risa colectiva, donde los gestos cambiaban, se mezclaban y se transformaban en algo inesperado. El aula se llenó de carcajadas, y esa energía compartida generó un clima distinto: más liviano, más espontáneo, más cercano.</w:t>
      </w:r>
    </w:p>
    <w:p w14:paraId="57D34A4E" w14:textId="77777777" w:rsidR="007516F5" w:rsidRPr="007516F5" w:rsidRDefault="007516F5" w:rsidP="007516F5">
      <w:pPr>
        <w:spacing w:line="240" w:lineRule="auto"/>
        <w:jc w:val="both"/>
        <w:rPr>
          <w:rFonts w:ascii="Times New Roman" w:hAnsi="Times New Roman" w:cs="Times New Roman"/>
        </w:rPr>
      </w:pPr>
      <w:r w:rsidRPr="007516F5">
        <w:rPr>
          <w:rFonts w:ascii="Times New Roman" w:hAnsi="Times New Roman" w:cs="Times New Roman"/>
        </w:rPr>
        <w:t>Lo que resonó en mí fue la importancia del humor como forma de encuentro. Estoy acostumbrada a vivir mis días planificados, cronometrados, con la energía al máximo. En ese juego, en cambio, pude soltarme, dejar que las cosas sucedieran sin control, y disfrutar de la risa compartida. Sentí que el grupo se volvía un espacio seguro, donde la espontaneidad era posible y donde el error no era un problema, sino parte del juego.</w:t>
      </w:r>
    </w:p>
    <w:p w14:paraId="5FD681D4" w14:textId="77777777" w:rsidR="007516F5" w:rsidRPr="007516F5" w:rsidRDefault="007516F5" w:rsidP="007516F5">
      <w:pPr>
        <w:spacing w:line="240" w:lineRule="auto"/>
        <w:jc w:val="both"/>
        <w:rPr>
          <w:rFonts w:ascii="Times New Roman" w:hAnsi="Times New Roman" w:cs="Times New Roman"/>
        </w:rPr>
      </w:pPr>
      <w:r w:rsidRPr="007516F5">
        <w:rPr>
          <w:rFonts w:ascii="Times New Roman" w:hAnsi="Times New Roman" w:cs="Times New Roman"/>
        </w:rPr>
        <w:t xml:space="preserve">En esta escena, la técnica del caldeamiento lúdico estuvo claramente presente. Según Rojas Bermúdez y Fidel </w:t>
      </w:r>
      <w:proofErr w:type="spellStart"/>
      <w:r w:rsidRPr="007516F5">
        <w:rPr>
          <w:rFonts w:ascii="Times New Roman" w:hAnsi="Times New Roman" w:cs="Times New Roman"/>
        </w:rPr>
        <w:t>Moccio</w:t>
      </w:r>
      <w:proofErr w:type="spellEnd"/>
      <w:r w:rsidRPr="007516F5">
        <w:rPr>
          <w:rFonts w:ascii="Times New Roman" w:hAnsi="Times New Roman" w:cs="Times New Roman"/>
        </w:rPr>
        <w:t xml:space="preserve">, el caldeamiento busca romper las defensas iniciales y generar confianza en el grupo. A través del componente lúdico y del “como si”, se habilita un espacio transicional, en términos de </w:t>
      </w:r>
      <w:proofErr w:type="spellStart"/>
      <w:r w:rsidRPr="007516F5">
        <w:rPr>
          <w:rFonts w:ascii="Times New Roman" w:hAnsi="Times New Roman" w:cs="Times New Roman"/>
        </w:rPr>
        <w:t>Winnicott</w:t>
      </w:r>
      <w:proofErr w:type="spellEnd"/>
      <w:r w:rsidRPr="007516F5">
        <w:rPr>
          <w:rFonts w:ascii="Times New Roman" w:hAnsi="Times New Roman" w:cs="Times New Roman"/>
        </w:rPr>
        <w:t>, donde el juego funciona como puente simbólico hacia lo imaginario. Allí los integrantes pueden reencontrarse con su capacidad creadora, más allá de los límites de la realidad concreta. Los juegos dramáticos, que involucran cuerpo, movimiento y emociones, permiten desestructurar estereotipos y facilitan la producción de escenas posteriores. En este caso, el juego del teléfono descompuesto operó como un caldeamiento que nos ayudó a relajarnos, perder la vergüenza y abrirnos a la creatividad.</w:t>
      </w:r>
    </w:p>
    <w:p w14:paraId="433F86A5" w14:textId="77777777" w:rsidR="007516F5" w:rsidRPr="007516F5" w:rsidRDefault="007516F5" w:rsidP="007516F5">
      <w:pPr>
        <w:spacing w:line="240" w:lineRule="auto"/>
        <w:jc w:val="both"/>
        <w:rPr>
          <w:rFonts w:ascii="Times New Roman" w:hAnsi="Times New Roman" w:cs="Times New Roman"/>
        </w:rPr>
      </w:pPr>
      <w:r w:rsidRPr="007516F5">
        <w:rPr>
          <w:rFonts w:ascii="Times New Roman" w:hAnsi="Times New Roman" w:cs="Times New Roman"/>
        </w:rPr>
        <w:t>También se puede vincular con la técnica del espejo distorsionado. Al igual que en el ejercicio donde imitábamos a una compañera y luego dejábamos que el reflejo se desviara, aquí el gesto original se iba deformando hasta convertirse en otra cosa. Esa distorsión, lejos de ser un problema, fue lo que generó la risa y la conexión. El espejo, como señala Moreno, permite que el protagonista se observe desde afuera; y cuando se distorsiona, abre la puerta a nuevas formas de expresión.</w:t>
      </w:r>
    </w:p>
    <w:p w14:paraId="771D3F9B" w14:textId="2608DC73" w:rsidR="007516F5" w:rsidRPr="007516F5" w:rsidRDefault="007516F5" w:rsidP="007516F5">
      <w:pPr>
        <w:spacing w:line="240" w:lineRule="auto"/>
        <w:jc w:val="both"/>
        <w:rPr>
          <w:rFonts w:ascii="Times New Roman" w:hAnsi="Times New Roman" w:cs="Times New Roman"/>
        </w:rPr>
      </w:pPr>
      <w:r w:rsidRPr="007516F5">
        <w:rPr>
          <w:rFonts w:ascii="Times New Roman" w:hAnsi="Times New Roman" w:cs="Times New Roman"/>
        </w:rPr>
        <w:t xml:space="preserve">La multiplicación dramática también estuvo presente de manera implícita. Cada vez que el gesto cambiaba, se multiplicaban los sentidos: lo que empezó como un movimiento de una determinada forma se transformaba en un abanico de interpretaciones, resonancias y metáforas. </w:t>
      </w:r>
      <w:proofErr w:type="spellStart"/>
      <w:r w:rsidRPr="007516F5">
        <w:rPr>
          <w:rFonts w:ascii="Times New Roman" w:hAnsi="Times New Roman" w:cs="Times New Roman"/>
        </w:rPr>
        <w:t>Pavlovsky</w:t>
      </w:r>
      <w:proofErr w:type="spellEnd"/>
      <w:r w:rsidRPr="007516F5">
        <w:rPr>
          <w:rFonts w:ascii="Times New Roman" w:hAnsi="Times New Roman" w:cs="Times New Roman"/>
        </w:rPr>
        <w:t xml:space="preserve"> y </w:t>
      </w:r>
      <w:proofErr w:type="spellStart"/>
      <w:r w:rsidRPr="007516F5">
        <w:rPr>
          <w:rFonts w:ascii="Times New Roman" w:hAnsi="Times New Roman" w:cs="Times New Roman"/>
        </w:rPr>
        <w:t>Kesselman</w:t>
      </w:r>
      <w:proofErr w:type="spellEnd"/>
      <w:r w:rsidRPr="007516F5">
        <w:rPr>
          <w:rFonts w:ascii="Times New Roman" w:hAnsi="Times New Roman" w:cs="Times New Roman"/>
        </w:rPr>
        <w:t xml:space="preserve"> </w:t>
      </w:r>
      <w:r w:rsidR="00A51827">
        <w:rPr>
          <w:rFonts w:ascii="Times New Roman" w:hAnsi="Times New Roman" w:cs="Times New Roman"/>
        </w:rPr>
        <w:t xml:space="preserve">(2006) </w:t>
      </w:r>
      <w:r w:rsidRPr="007516F5">
        <w:rPr>
          <w:rFonts w:ascii="Times New Roman" w:hAnsi="Times New Roman" w:cs="Times New Roman"/>
        </w:rPr>
        <w:t>plantean que la multiplicación evita un sentido único y permite que la escena “estalle” en múltiples versiones. Eso fue lo que sucedió: el gesto dejó de ser propiedad de quien lo inició y se convirtió en una creación colectiva.</w:t>
      </w:r>
    </w:p>
    <w:p w14:paraId="381E0B14" w14:textId="492C0293" w:rsidR="007516F5" w:rsidRPr="007516F5" w:rsidRDefault="007516F5" w:rsidP="007516F5">
      <w:pPr>
        <w:spacing w:line="240" w:lineRule="auto"/>
        <w:jc w:val="both"/>
        <w:rPr>
          <w:rFonts w:ascii="Times New Roman" w:hAnsi="Times New Roman" w:cs="Times New Roman"/>
        </w:rPr>
      </w:pPr>
      <w:r w:rsidRPr="007516F5">
        <w:rPr>
          <w:rFonts w:ascii="Times New Roman" w:hAnsi="Times New Roman" w:cs="Times New Roman"/>
        </w:rPr>
        <w:t xml:space="preserve">Desde la teoría, Eduardo </w:t>
      </w:r>
      <w:proofErr w:type="spellStart"/>
      <w:r w:rsidRPr="007516F5">
        <w:rPr>
          <w:rFonts w:ascii="Times New Roman" w:hAnsi="Times New Roman" w:cs="Times New Roman"/>
        </w:rPr>
        <w:t>Pavlovsky</w:t>
      </w:r>
      <w:proofErr w:type="spellEnd"/>
      <w:r w:rsidRPr="007516F5">
        <w:rPr>
          <w:rFonts w:ascii="Times New Roman" w:hAnsi="Times New Roman" w:cs="Times New Roman"/>
        </w:rPr>
        <w:t xml:space="preserve"> habla del espacio lúdico como matriz primordial del proceso creador. El juego, dice, no puede hacerse “a medias”: requiere pasión, entrega, la capacidad de creer en lo que se está haciendo. En el teléfono descompuesto, esa entrega se dio en forma de risa compartida, de creer en el absurdo y dejarse llevar por él. Hernán </w:t>
      </w:r>
      <w:proofErr w:type="spellStart"/>
      <w:r w:rsidRPr="007516F5">
        <w:rPr>
          <w:rFonts w:ascii="Times New Roman" w:hAnsi="Times New Roman" w:cs="Times New Roman"/>
        </w:rPr>
        <w:t>Kesselman</w:t>
      </w:r>
      <w:proofErr w:type="spellEnd"/>
      <w:r w:rsidR="00EB504E">
        <w:rPr>
          <w:rFonts w:ascii="Times New Roman" w:hAnsi="Times New Roman" w:cs="Times New Roman"/>
        </w:rPr>
        <w:t xml:space="preserve"> (2007)</w:t>
      </w:r>
      <w:r w:rsidRPr="007516F5">
        <w:rPr>
          <w:rFonts w:ascii="Times New Roman" w:hAnsi="Times New Roman" w:cs="Times New Roman"/>
        </w:rPr>
        <w:t xml:space="preserve">, por su parte, reflexiona sobre la </w:t>
      </w:r>
      <w:proofErr w:type="spellStart"/>
      <w:r w:rsidRPr="007516F5">
        <w:rPr>
          <w:rFonts w:ascii="Times New Roman" w:hAnsi="Times New Roman" w:cs="Times New Roman"/>
        </w:rPr>
        <w:t>agrupabilidad</w:t>
      </w:r>
      <w:proofErr w:type="spellEnd"/>
      <w:r w:rsidRPr="007516F5">
        <w:rPr>
          <w:rFonts w:ascii="Times New Roman" w:hAnsi="Times New Roman" w:cs="Times New Roman"/>
        </w:rPr>
        <w:t xml:space="preserve"> como pulsión de vida: la tendencia a agruparse para resistir el aislamiento. En ese momento, la risa grupal fue justamente eso: una forma de vida compartida, un gesto de resistencia frente a la rutina y la soledad.</w:t>
      </w:r>
    </w:p>
    <w:p w14:paraId="739BDC26" w14:textId="77777777" w:rsidR="007516F5" w:rsidRPr="007516F5" w:rsidRDefault="007516F5" w:rsidP="007516F5">
      <w:pPr>
        <w:spacing w:line="240" w:lineRule="auto"/>
        <w:jc w:val="both"/>
        <w:rPr>
          <w:rFonts w:ascii="Times New Roman" w:hAnsi="Times New Roman" w:cs="Times New Roman"/>
        </w:rPr>
      </w:pPr>
      <w:r w:rsidRPr="007516F5">
        <w:rPr>
          <w:rFonts w:ascii="Times New Roman" w:hAnsi="Times New Roman" w:cs="Times New Roman"/>
        </w:rPr>
        <w:t xml:space="preserve">Lo que me dejó esta escena fue la certeza de que el humor también es una forma de cuidado. Reír juntos nos acercó, nos alivió, nos permitió vernos desde otro lugar. El </w:t>
      </w:r>
      <w:r w:rsidRPr="007516F5">
        <w:rPr>
          <w:rFonts w:ascii="Times New Roman" w:hAnsi="Times New Roman" w:cs="Times New Roman"/>
        </w:rPr>
        <w:lastRenderedPageBreak/>
        <w:t>psicodrama me mostró que la risa no es superficial, sino una herramienta poderosa para construir vínculos y transformar la energía del grupo.</w:t>
      </w:r>
    </w:p>
    <w:p w14:paraId="3D598E7F" w14:textId="0862B242" w:rsidR="007516F5" w:rsidRPr="00EB504E" w:rsidRDefault="007516F5" w:rsidP="007516F5">
      <w:pPr>
        <w:spacing w:line="240" w:lineRule="auto"/>
        <w:jc w:val="both"/>
        <w:rPr>
          <w:rFonts w:ascii="Times New Roman" w:hAnsi="Times New Roman" w:cs="Times New Roman"/>
          <w:b/>
        </w:rPr>
      </w:pPr>
      <w:r w:rsidRPr="00EB504E">
        <w:rPr>
          <w:rFonts w:ascii="Times New Roman" w:hAnsi="Times New Roman" w:cs="Times New Roman"/>
          <w:b/>
        </w:rPr>
        <w:t>Escena</w:t>
      </w:r>
      <w:r w:rsidR="00EB504E">
        <w:rPr>
          <w:rFonts w:ascii="Times New Roman" w:hAnsi="Times New Roman" w:cs="Times New Roman"/>
          <w:b/>
        </w:rPr>
        <w:t xml:space="preserve"> 5</w:t>
      </w:r>
      <w:r w:rsidRPr="00EB504E">
        <w:rPr>
          <w:rFonts w:ascii="Times New Roman" w:hAnsi="Times New Roman" w:cs="Times New Roman"/>
          <w:b/>
        </w:rPr>
        <w:t>: Soliloquios de mi vida</w:t>
      </w:r>
    </w:p>
    <w:p w14:paraId="2FBC7F2C" w14:textId="77777777" w:rsidR="007516F5" w:rsidRPr="007516F5" w:rsidRDefault="007516F5" w:rsidP="007516F5">
      <w:pPr>
        <w:spacing w:line="240" w:lineRule="auto"/>
        <w:jc w:val="both"/>
        <w:rPr>
          <w:rFonts w:ascii="Times New Roman" w:hAnsi="Times New Roman" w:cs="Times New Roman"/>
        </w:rPr>
      </w:pPr>
      <w:r w:rsidRPr="007516F5">
        <w:rPr>
          <w:rFonts w:ascii="Times New Roman" w:hAnsi="Times New Roman" w:cs="Times New Roman"/>
        </w:rPr>
        <w:t>En esa clase la propuesta fue habitar distintas etapas de nuestra vida: la niñez, la adolescencia y la vejez. La dinámica consistía en sentarnos en dos sillas una representando a la versión pasada o futura de nosotros mismos y otra al yo actual. El ejercicio pedía que dialogáramos entre esas versiones, y en algunos momentos se congelaba la escena para realizar un soliloquio, es decir, poner en voz alta lo que esa versión estaba sintiendo.</w:t>
      </w:r>
    </w:p>
    <w:p w14:paraId="6D677713" w14:textId="77777777" w:rsidR="007516F5" w:rsidRPr="007516F5" w:rsidRDefault="007516F5" w:rsidP="007516F5">
      <w:pPr>
        <w:spacing w:line="240" w:lineRule="auto"/>
        <w:jc w:val="both"/>
        <w:rPr>
          <w:rFonts w:ascii="Times New Roman" w:hAnsi="Times New Roman" w:cs="Times New Roman"/>
        </w:rPr>
      </w:pPr>
      <w:r w:rsidRPr="007516F5">
        <w:rPr>
          <w:rFonts w:ascii="Times New Roman" w:hAnsi="Times New Roman" w:cs="Times New Roman"/>
        </w:rPr>
        <w:t>La primera fue mi niña. Al verla sentada, tan pequeña y vulnerable, me invadió la tristeza. Era una niña aplicada, empática, que solo quería estar con su mamá y verla feliz, pero no recibía el trato que merecía. Desde mi yo adulto le dije que ese maltrato no iba a durar para siempre, que yo iba a cuidarla, que no permitiría que de adulta la trataran así. Fue un momento de reparación simbólica, un compromiso conmigo misma.</w:t>
      </w:r>
    </w:p>
    <w:p w14:paraId="355007AB" w14:textId="77777777" w:rsidR="007516F5" w:rsidRPr="007516F5" w:rsidRDefault="007516F5" w:rsidP="007516F5">
      <w:pPr>
        <w:spacing w:line="240" w:lineRule="auto"/>
        <w:jc w:val="both"/>
        <w:rPr>
          <w:rFonts w:ascii="Times New Roman" w:hAnsi="Times New Roman" w:cs="Times New Roman"/>
        </w:rPr>
      </w:pPr>
      <w:r w:rsidRPr="007516F5">
        <w:rPr>
          <w:rFonts w:ascii="Times New Roman" w:hAnsi="Times New Roman" w:cs="Times New Roman"/>
        </w:rPr>
        <w:t>Luego apareció mi adolescente. Esa Clara de 16 años disfrutaba de su cuerpo, de maquillarse, de salir con amigas, de explorar la libertad recién conquistada. En el soliloquio, ella me pidió que nunca dejara de divertirme, de combinar la ropa, de jugar con la vida. Yo le respondí que lo intentaría, pero también le advertí que debía cuidarse, porque su ingenuidad podía ser aprovechada. Esa conversación me hizo sonreír: reconocí en ella la vitalidad que aún me habita, pero también la necesidad de poner límites.</w:t>
      </w:r>
    </w:p>
    <w:p w14:paraId="5A42F706" w14:textId="77777777" w:rsidR="007516F5" w:rsidRPr="007516F5" w:rsidRDefault="007516F5" w:rsidP="007516F5">
      <w:pPr>
        <w:spacing w:line="240" w:lineRule="auto"/>
        <w:jc w:val="both"/>
        <w:rPr>
          <w:rFonts w:ascii="Times New Roman" w:hAnsi="Times New Roman" w:cs="Times New Roman"/>
        </w:rPr>
      </w:pPr>
      <w:r w:rsidRPr="007516F5">
        <w:rPr>
          <w:rFonts w:ascii="Times New Roman" w:hAnsi="Times New Roman" w:cs="Times New Roman"/>
        </w:rPr>
        <w:t>Finalmente, me enfrenté a mi vejez. Nunca me había detenido a imaginar cómo quería vivir mis últimos años. En el ejercicio, me vi cocinando, explorando un mundo que siempre dije que aprendería “de grande”. Esa imagen me conmovió: la cocina como acto de amor, como continuidad de lo que mi papá me enseñó, pero ahora desde mi propia elección. El soliloquio de mi vejez fue un recordatorio de que aún tengo tiempo para crear, para aprender, para disfrutar de lo simple.</w:t>
      </w:r>
    </w:p>
    <w:p w14:paraId="560B7B18" w14:textId="77777777" w:rsidR="007516F5" w:rsidRPr="007516F5" w:rsidRDefault="007516F5" w:rsidP="007516F5">
      <w:pPr>
        <w:spacing w:line="240" w:lineRule="auto"/>
        <w:jc w:val="both"/>
        <w:rPr>
          <w:rFonts w:ascii="Times New Roman" w:hAnsi="Times New Roman" w:cs="Times New Roman"/>
        </w:rPr>
      </w:pPr>
      <w:r w:rsidRPr="007516F5">
        <w:rPr>
          <w:rFonts w:ascii="Times New Roman" w:hAnsi="Times New Roman" w:cs="Times New Roman"/>
        </w:rPr>
        <w:t>La técnica del soliloquio, como explica Soledad Manrique, permite darle textura a la emoción y evitar que quede atrapada en la racionalización. En cada etapa, poner en voz alta lo que sentía me permitió reconocer aspectos de mi historia que estaban silenciados. La inversión de roles también fue fundamental: al ponerme en el lugar de mi niña, de mi adolescente y de mi anciana, pude empatizar con ellas y comprender que todas forman parte de mí.</w:t>
      </w:r>
    </w:p>
    <w:p w14:paraId="117E205D" w14:textId="1299CE59" w:rsidR="007516F5" w:rsidRPr="007516F5" w:rsidRDefault="007516F5" w:rsidP="007516F5">
      <w:pPr>
        <w:spacing w:line="240" w:lineRule="auto"/>
        <w:jc w:val="both"/>
        <w:rPr>
          <w:rFonts w:ascii="Times New Roman" w:hAnsi="Times New Roman" w:cs="Times New Roman"/>
        </w:rPr>
      </w:pPr>
      <w:r w:rsidRPr="007516F5">
        <w:rPr>
          <w:rFonts w:ascii="Times New Roman" w:hAnsi="Times New Roman" w:cs="Times New Roman"/>
        </w:rPr>
        <w:t xml:space="preserve">Desde la teoría, Moreno </w:t>
      </w:r>
      <w:r w:rsidR="00A51827">
        <w:rPr>
          <w:rFonts w:ascii="Times New Roman" w:hAnsi="Times New Roman" w:cs="Times New Roman"/>
        </w:rPr>
        <w:t xml:space="preserve">(1993) </w:t>
      </w:r>
      <w:r w:rsidRPr="007516F5">
        <w:rPr>
          <w:rFonts w:ascii="Times New Roman" w:hAnsi="Times New Roman" w:cs="Times New Roman"/>
        </w:rPr>
        <w:t xml:space="preserve">plantea que el psicodrama trabaja con los roles como formas de funcionamiento que asumimos en distintos momentos de la vida. Este ejercicio fue justamente eso: un recorrido por mis roles pasados y futuros, una exploración de cómo me posicioné y cómo quiero posicionarme. Hernán </w:t>
      </w:r>
      <w:proofErr w:type="spellStart"/>
      <w:r w:rsidRPr="007516F5">
        <w:rPr>
          <w:rFonts w:ascii="Times New Roman" w:hAnsi="Times New Roman" w:cs="Times New Roman"/>
        </w:rPr>
        <w:t>Kesselman</w:t>
      </w:r>
      <w:proofErr w:type="spellEnd"/>
      <w:r w:rsidRPr="007516F5">
        <w:rPr>
          <w:rFonts w:ascii="Times New Roman" w:hAnsi="Times New Roman" w:cs="Times New Roman"/>
        </w:rPr>
        <w:t xml:space="preserve">, en sus reflexiones sobre el cuerpo y la </w:t>
      </w:r>
      <w:proofErr w:type="spellStart"/>
      <w:r w:rsidRPr="007516F5">
        <w:rPr>
          <w:rFonts w:ascii="Times New Roman" w:hAnsi="Times New Roman" w:cs="Times New Roman"/>
        </w:rPr>
        <w:t>grupalidad</w:t>
      </w:r>
      <w:proofErr w:type="spellEnd"/>
      <w:r w:rsidRPr="007516F5">
        <w:rPr>
          <w:rFonts w:ascii="Times New Roman" w:hAnsi="Times New Roman" w:cs="Times New Roman"/>
        </w:rPr>
        <w:t>, habla de la fenomenología molecular, es decir, las intensidades, gestos y energías que circulan más allá de las palabras. En esta escena, esas intensidades se manifestaron en mis posturas, en mis silencios, en mis lágrimas.</w:t>
      </w:r>
    </w:p>
    <w:p w14:paraId="2EAC3EB1" w14:textId="77777777" w:rsidR="007516F5" w:rsidRPr="007516F5" w:rsidRDefault="007516F5" w:rsidP="007516F5">
      <w:pPr>
        <w:spacing w:line="240" w:lineRule="auto"/>
        <w:jc w:val="both"/>
        <w:rPr>
          <w:rFonts w:ascii="Times New Roman" w:hAnsi="Times New Roman" w:cs="Times New Roman"/>
        </w:rPr>
      </w:pPr>
      <w:r w:rsidRPr="007516F5">
        <w:rPr>
          <w:rFonts w:ascii="Times New Roman" w:hAnsi="Times New Roman" w:cs="Times New Roman"/>
        </w:rPr>
        <w:lastRenderedPageBreak/>
        <w:t>Lo que me dejó esta escena fue la certeza de que no somos una sola versión de nosotros mismos, sino una suma de todas las que fuimos y de las que aún podemos ser. El psicodrama me permitió dialogar con esas partes, reconciliarme con algunas, advertir a otras y proyectar un futuro más consciente. Fue un encuentro conmigo misma, pero también con el grupo, que me sostuvo en cada palabra y en cada silencio.</w:t>
      </w:r>
    </w:p>
    <w:p w14:paraId="20EDDAE7" w14:textId="52D37044" w:rsidR="007516F5" w:rsidRPr="00EB504E" w:rsidRDefault="00EB504E" w:rsidP="007516F5">
      <w:pPr>
        <w:spacing w:line="240" w:lineRule="auto"/>
        <w:jc w:val="both"/>
        <w:rPr>
          <w:rFonts w:ascii="Times New Roman" w:hAnsi="Times New Roman" w:cs="Times New Roman"/>
          <w:b/>
        </w:rPr>
      </w:pPr>
      <w:r w:rsidRPr="00EB504E">
        <w:rPr>
          <w:rFonts w:ascii="Times New Roman" w:hAnsi="Times New Roman" w:cs="Times New Roman"/>
          <w:b/>
        </w:rPr>
        <w:t>Reflexiones finales</w:t>
      </w:r>
      <w:r w:rsidR="007516F5" w:rsidRPr="00EB504E">
        <w:rPr>
          <w:rFonts w:ascii="Times New Roman" w:hAnsi="Times New Roman" w:cs="Times New Roman"/>
          <w:b/>
        </w:rPr>
        <w:t xml:space="preserve"> </w:t>
      </w:r>
    </w:p>
    <w:p w14:paraId="5FF39826" w14:textId="77777777" w:rsidR="007516F5" w:rsidRPr="007516F5" w:rsidRDefault="007516F5" w:rsidP="007516F5">
      <w:pPr>
        <w:spacing w:line="240" w:lineRule="auto"/>
        <w:jc w:val="both"/>
        <w:rPr>
          <w:rFonts w:ascii="Times New Roman" w:hAnsi="Times New Roman" w:cs="Times New Roman"/>
        </w:rPr>
      </w:pPr>
      <w:r w:rsidRPr="007516F5">
        <w:rPr>
          <w:rFonts w:ascii="Times New Roman" w:hAnsi="Times New Roman" w:cs="Times New Roman"/>
        </w:rPr>
        <w:t>El recorrido por el psicodrama fue, para mí, un viaje integral que atravesó distintos momentos de mi vida y me permitió poner en acción emociones que estaban silenciadas. Cada escena trabajada abrió una puerta distinta: el duelo por la muerte de mi papá, la ansiedad frente a los miedos, la organización de mis vínculos en el átomo perceptual, la risa compartida en el teléfono descompuesto y el diálogo con mis versiones pasadas y futuras en los soliloquios. Todas esas experiencias, aunque diferentes en su forma, se entrelazaron en un mismo hilo conductor: la posibilidad de reconocerme, de expresarme y de resignificar mi historia en un espacio grupal.</w:t>
      </w:r>
    </w:p>
    <w:p w14:paraId="1F20C78B" w14:textId="77777777" w:rsidR="007516F5" w:rsidRPr="007516F5" w:rsidRDefault="007516F5" w:rsidP="007516F5">
      <w:pPr>
        <w:spacing w:line="240" w:lineRule="auto"/>
        <w:jc w:val="both"/>
        <w:rPr>
          <w:rFonts w:ascii="Times New Roman" w:hAnsi="Times New Roman" w:cs="Times New Roman"/>
        </w:rPr>
      </w:pPr>
      <w:r w:rsidRPr="007516F5">
        <w:rPr>
          <w:rFonts w:ascii="Times New Roman" w:hAnsi="Times New Roman" w:cs="Times New Roman"/>
        </w:rPr>
        <w:t>La escena de la muerte de mi papá fue la más movilizadora. Allí pude revivir un momento que había quedado congelado en el silencio y, a través del cambio de roles y el soliloquio, decir lo que nunca había dicho. Esa experiencia me permitió comprender que el duelo no se supera, sino que se transita, y que el psicodrama ofrece un espacio donde ese tránsito puede ser acompañado y resignificado. Fue significativo porque me permitió transformar un recuerdo cargado de angustia en una experiencia de reparación simbólica, donde pude agradecer, despedirme y reconocer la fuerza que él me dejó.</w:t>
      </w:r>
    </w:p>
    <w:p w14:paraId="4793DBE3" w14:textId="77777777" w:rsidR="007516F5" w:rsidRPr="007516F5" w:rsidRDefault="007516F5" w:rsidP="007516F5">
      <w:pPr>
        <w:spacing w:line="240" w:lineRule="auto"/>
        <w:jc w:val="both"/>
        <w:rPr>
          <w:rFonts w:ascii="Times New Roman" w:hAnsi="Times New Roman" w:cs="Times New Roman"/>
        </w:rPr>
      </w:pPr>
      <w:r w:rsidRPr="007516F5">
        <w:rPr>
          <w:rFonts w:ascii="Times New Roman" w:hAnsi="Times New Roman" w:cs="Times New Roman"/>
        </w:rPr>
        <w:t xml:space="preserve">El otro aspecto profundamente significativo fue mi trastorno de ansiedad. Ya en el primer encuentro, lo primero que aclaré fue que este proyecto se trataba de poner el cuerpo. La escena del miedo a los perros me conectó directamente con mis ataques de pánico, con esa parálisis que </w:t>
      </w:r>
      <w:proofErr w:type="gramStart"/>
      <w:r w:rsidRPr="007516F5">
        <w:rPr>
          <w:rFonts w:ascii="Times New Roman" w:hAnsi="Times New Roman" w:cs="Times New Roman"/>
        </w:rPr>
        <w:t>aparece</w:t>
      </w:r>
      <w:proofErr w:type="gramEnd"/>
      <w:r w:rsidRPr="007516F5">
        <w:rPr>
          <w:rFonts w:ascii="Times New Roman" w:hAnsi="Times New Roman" w:cs="Times New Roman"/>
        </w:rPr>
        <w:t xml:space="preserve"> aunque la mente sepa que no hay peligro. El doblaje y la multiplicación dramática me mostraron que ese miedo no era solo mío, sino parte de una experiencia compartida. Fue significativo porque me permitió reconocer que la ansiedad no se combate en soledad, sino que puede ser acompañada y trasformada </w:t>
      </w:r>
      <w:proofErr w:type="gramStart"/>
      <w:r w:rsidRPr="007516F5">
        <w:rPr>
          <w:rFonts w:ascii="Times New Roman" w:hAnsi="Times New Roman" w:cs="Times New Roman"/>
        </w:rPr>
        <w:t>colectivamente  en</w:t>
      </w:r>
      <w:proofErr w:type="gramEnd"/>
      <w:r w:rsidRPr="007516F5">
        <w:rPr>
          <w:rFonts w:ascii="Times New Roman" w:hAnsi="Times New Roman" w:cs="Times New Roman"/>
        </w:rPr>
        <w:t xml:space="preserve"> el grupo.</w:t>
      </w:r>
    </w:p>
    <w:p w14:paraId="0E677CBE" w14:textId="77777777" w:rsidR="007516F5" w:rsidRPr="007516F5" w:rsidRDefault="007516F5" w:rsidP="007516F5">
      <w:pPr>
        <w:spacing w:line="240" w:lineRule="auto"/>
        <w:jc w:val="both"/>
        <w:rPr>
          <w:rFonts w:ascii="Times New Roman" w:hAnsi="Times New Roman" w:cs="Times New Roman"/>
        </w:rPr>
      </w:pPr>
      <w:r w:rsidRPr="007516F5">
        <w:rPr>
          <w:rFonts w:ascii="Times New Roman" w:hAnsi="Times New Roman" w:cs="Times New Roman"/>
        </w:rPr>
        <w:t>El recorrido me transformó en múltiples dimensiones. Una de las más profundas fue la posibilidad de poner en palabras lo que antes quedaba atrapado en el silencio. Aprendí que expresar lo que siento es un acto de cuidado hacia mí misma y hacia los demás, porque permite que el dolor y el miedo se compartan y se reinterpreten. Otra transformación importante fue reconocer que el cuerpo guarda lo que no se trabaja. En varias escenas mi cuerpo temblaba, mi voz se quebraba, y entendí que esas manifestaciones físicas eran la huella de emociones que habían quedado sin procesar. A partir de esta experiencia, comencé a prestar más atención a las necesidades físicas de mi cuerpo: al descanso, a la alimentación, al movimiento. Comprendí que cuidar mi cuerpo es también cuidar mi historia, porque en él se inscriben las marcas de lo vivido.</w:t>
      </w:r>
    </w:p>
    <w:p w14:paraId="3329405E" w14:textId="77777777" w:rsidR="007516F5" w:rsidRPr="007516F5" w:rsidRDefault="007516F5" w:rsidP="007516F5">
      <w:pPr>
        <w:spacing w:line="240" w:lineRule="auto"/>
        <w:jc w:val="both"/>
        <w:rPr>
          <w:rFonts w:ascii="Times New Roman" w:hAnsi="Times New Roman" w:cs="Times New Roman"/>
        </w:rPr>
      </w:pPr>
      <w:r w:rsidRPr="007516F5">
        <w:rPr>
          <w:rFonts w:ascii="Times New Roman" w:hAnsi="Times New Roman" w:cs="Times New Roman"/>
        </w:rPr>
        <w:t xml:space="preserve">El trabajo con los roles me permitió reconciliarme con distintas versiones de mí misma. Al dialogar con mi niña, mi adolescente y mi anciana, pude reconocer que todas forman parte de mí y que cada una tiene algo para enseñarme. Esa transformación fue clave, </w:t>
      </w:r>
      <w:r w:rsidRPr="007516F5">
        <w:rPr>
          <w:rFonts w:ascii="Times New Roman" w:hAnsi="Times New Roman" w:cs="Times New Roman"/>
        </w:rPr>
        <w:lastRenderedPageBreak/>
        <w:t xml:space="preserve">porque me ayudó a integrar mi pasado, mi presente y mi futuro en una narrativa más consciente. También me transformó la experiencia grupal. Descubrí que la </w:t>
      </w:r>
      <w:proofErr w:type="spellStart"/>
      <w:r w:rsidRPr="007516F5">
        <w:rPr>
          <w:rFonts w:ascii="Times New Roman" w:hAnsi="Times New Roman" w:cs="Times New Roman"/>
        </w:rPr>
        <w:t>grupalidad</w:t>
      </w:r>
      <w:proofErr w:type="spellEnd"/>
      <w:r w:rsidRPr="007516F5">
        <w:rPr>
          <w:rFonts w:ascii="Times New Roman" w:hAnsi="Times New Roman" w:cs="Times New Roman"/>
        </w:rPr>
        <w:t xml:space="preserve"> es una forma de cuidado, que la risa compartida puede ser tan reparadora como el llanto, y que la empatía transforma lo siniestro en algo más llevadero.</w:t>
      </w:r>
    </w:p>
    <w:p w14:paraId="50972A98" w14:textId="77777777" w:rsidR="007516F5" w:rsidRPr="007516F5" w:rsidRDefault="007516F5" w:rsidP="007516F5">
      <w:pPr>
        <w:spacing w:line="240" w:lineRule="auto"/>
        <w:jc w:val="both"/>
        <w:rPr>
          <w:rFonts w:ascii="Times New Roman" w:hAnsi="Times New Roman" w:cs="Times New Roman"/>
        </w:rPr>
      </w:pPr>
      <w:r w:rsidRPr="007516F5">
        <w:rPr>
          <w:rFonts w:ascii="Times New Roman" w:hAnsi="Times New Roman" w:cs="Times New Roman"/>
        </w:rPr>
        <w:t>El psicodrama no se limita al espacio académico en el que lo trabajamos, sino que se proyecta hacia mi vida cotidiana y profesional. En mi trabajo en escuelas, acompañando a personas con discapacidad, el psicodrama me ofrece recursos para generar espacios donde la palabra, el cuerpo y la emoción se integren. Muchas veces los niños y adolescentes encuentran dificultades para expresar lo que sienten, y técnicas como el doblaje, el espejo o la dramatización simbólica pueden abrir caminos de comunicación más allá del lenguaje verbal. En el trabajo en domicilio, acompañando a una persona con depresión, el psicodrama se convierte en una herramienta fundamental. La depresión muchas veces paraliza, silencia y aísla, y técnicas como la multiplicación dramática permiten que la experiencia deje de ser individual y se convierta en colectiva. El soliloquio puede ayudar a poner en voz alta lo que la depresión calla, y el cambio de roles abre la posibilidad de ver la situación desde otra perspectiva.</w:t>
      </w:r>
    </w:p>
    <w:p w14:paraId="5249D7E5" w14:textId="77777777" w:rsidR="007516F5" w:rsidRPr="007516F5" w:rsidRDefault="007516F5" w:rsidP="007516F5">
      <w:pPr>
        <w:spacing w:line="240" w:lineRule="auto"/>
        <w:jc w:val="both"/>
        <w:rPr>
          <w:rFonts w:ascii="Times New Roman" w:hAnsi="Times New Roman" w:cs="Times New Roman"/>
        </w:rPr>
      </w:pPr>
      <w:r w:rsidRPr="007516F5">
        <w:rPr>
          <w:rFonts w:ascii="Times New Roman" w:hAnsi="Times New Roman" w:cs="Times New Roman"/>
        </w:rPr>
        <w:t>En lo personal, también pienso que podría trabajar el psicodrama con mi grupo de amigas o con mi pareja. La posibilidad de dramatizar escenas cotidianas, de jugar con roles o de compartir soliloquios puede fortalecer los vínculos, abrir espacios de comunicación y generar mayor empatía. El psicodrama me enseñó que el humor, la espontaneidad y la palabra compartida son formas de cuidado, y creo que llevar estas herramientas a mis relaciones cercanas puede enriquecerlas y hacerlas más conscientes.</w:t>
      </w:r>
    </w:p>
    <w:p w14:paraId="75EC3B63" w14:textId="6EAA13CE" w:rsidR="007516F5" w:rsidRPr="007516F5" w:rsidRDefault="007516F5" w:rsidP="007516F5">
      <w:pPr>
        <w:spacing w:line="240" w:lineRule="auto"/>
        <w:jc w:val="both"/>
        <w:rPr>
          <w:rFonts w:ascii="Times New Roman" w:hAnsi="Times New Roman" w:cs="Times New Roman"/>
        </w:rPr>
      </w:pPr>
      <w:r w:rsidRPr="007516F5">
        <w:rPr>
          <w:rFonts w:ascii="Times New Roman" w:hAnsi="Times New Roman" w:cs="Times New Roman"/>
        </w:rPr>
        <w:t>Se podría decir entonces que lo más significativo del recorrido por Psicodrama fue haber podido trabajar mis dos grandes heridas: la pérdida de mi papá y mi ansiedad. Ambos momentos me mostraron que el cuerpo guarda lo que no se trabaja, que la palabra libera lo que estaba atrapado y que el grupo sostiene lo que parecía imposible de enfrentar. El psicodrama me enseñó que no hay heridas que se borren, pero sí historias que pueden adquirir un nuevo sentido cuando se ponen en acción; y que en ese movimiento el cuerpo, la palabra y el grupo se convierten en aliados de la vida.</w:t>
      </w:r>
      <w:r w:rsidR="0008270E">
        <w:rPr>
          <w:rFonts w:ascii="Times New Roman" w:hAnsi="Times New Roman" w:cs="Times New Roman"/>
        </w:rPr>
        <w:t xml:space="preserve"> </w:t>
      </w:r>
    </w:p>
    <w:p w14:paraId="12CE0BCB" w14:textId="6A82741F" w:rsidR="005F3B2E" w:rsidRPr="007B5B5F" w:rsidRDefault="005F3B2E" w:rsidP="007B5B5F">
      <w:pPr>
        <w:spacing w:line="240" w:lineRule="auto"/>
        <w:rPr>
          <w:rFonts w:ascii="Times New Roman" w:hAnsi="Times New Roman" w:cs="Times New Roman"/>
          <w:b/>
          <w:bCs/>
        </w:rPr>
      </w:pPr>
      <w:r w:rsidRPr="007B5B5F">
        <w:rPr>
          <w:rFonts w:ascii="Times New Roman" w:hAnsi="Times New Roman" w:cs="Times New Roman"/>
          <w:b/>
          <w:bCs/>
        </w:rPr>
        <w:t>Conclusiones</w:t>
      </w:r>
    </w:p>
    <w:p w14:paraId="780B6673" w14:textId="6AE6E1ED" w:rsidR="00FA07C3" w:rsidRPr="00444DD0" w:rsidRDefault="007516F5" w:rsidP="00FA07C3">
      <w:pPr>
        <w:spacing w:line="240" w:lineRule="auto"/>
        <w:jc w:val="both"/>
        <w:rPr>
          <w:rFonts w:ascii="Times New Roman" w:hAnsi="Times New Roman" w:cs="Times New Roman"/>
        </w:rPr>
      </w:pPr>
      <w:r w:rsidRPr="00444DD0">
        <w:rPr>
          <w:rFonts w:ascii="Times New Roman" w:hAnsi="Times New Roman" w:cs="Times New Roman"/>
        </w:rPr>
        <w:t xml:space="preserve">El testimonio de </w:t>
      </w:r>
      <w:r w:rsidR="0008270E">
        <w:rPr>
          <w:rFonts w:ascii="Times New Roman" w:hAnsi="Times New Roman" w:cs="Times New Roman"/>
        </w:rPr>
        <w:t xml:space="preserve">la </w:t>
      </w:r>
      <w:r w:rsidRPr="00444DD0">
        <w:rPr>
          <w:rFonts w:ascii="Times New Roman" w:hAnsi="Times New Roman" w:cs="Times New Roman"/>
        </w:rPr>
        <w:t xml:space="preserve">experiencia en estos dos meses, con el análisis que supuso da cuenta de una experiencia transformadora y constituye una evidencia empírica fuerte a favor del dispositivo del Psicodrama como transformador de la subjetividad. </w:t>
      </w:r>
      <w:r w:rsidR="0008270E">
        <w:rPr>
          <w:rFonts w:ascii="Times New Roman" w:hAnsi="Times New Roman" w:cs="Times New Roman"/>
        </w:rPr>
        <w:t>Si las instituciones educativas tienen por fin la transformación humana, las evidencias de este</w:t>
      </w:r>
      <w:r w:rsidR="00FA07C3">
        <w:rPr>
          <w:rFonts w:ascii="Times New Roman" w:hAnsi="Times New Roman" w:cs="Times New Roman"/>
        </w:rPr>
        <w:t xml:space="preserve"> </w:t>
      </w:r>
      <w:proofErr w:type="gramStart"/>
      <w:r w:rsidR="0008270E">
        <w:rPr>
          <w:rFonts w:ascii="Times New Roman" w:hAnsi="Times New Roman" w:cs="Times New Roman"/>
        </w:rPr>
        <w:t>trabajo  alientan</w:t>
      </w:r>
      <w:proofErr w:type="gramEnd"/>
      <w:r w:rsidR="0008270E">
        <w:rPr>
          <w:rFonts w:ascii="Times New Roman" w:hAnsi="Times New Roman" w:cs="Times New Roman"/>
        </w:rPr>
        <w:t xml:space="preserve"> a la incorporación de este tipo de dispositivos que integran mente</w:t>
      </w:r>
      <w:r w:rsidR="00FA07C3">
        <w:rPr>
          <w:rFonts w:ascii="Times New Roman" w:hAnsi="Times New Roman" w:cs="Times New Roman"/>
        </w:rPr>
        <w:t>,</w:t>
      </w:r>
      <w:r w:rsidR="0008270E">
        <w:rPr>
          <w:rFonts w:ascii="Times New Roman" w:hAnsi="Times New Roman" w:cs="Times New Roman"/>
        </w:rPr>
        <w:t xml:space="preserve"> cuerpo y emoción, de modo sistemático en la </w:t>
      </w:r>
      <w:proofErr w:type="spellStart"/>
      <w:r w:rsidR="0008270E">
        <w:rPr>
          <w:rFonts w:ascii="Times New Roman" w:hAnsi="Times New Roman" w:cs="Times New Roman"/>
        </w:rPr>
        <w:t>curricula</w:t>
      </w:r>
      <w:proofErr w:type="spellEnd"/>
      <w:r w:rsidR="0008270E">
        <w:rPr>
          <w:rFonts w:ascii="Times New Roman" w:hAnsi="Times New Roman" w:cs="Times New Roman"/>
        </w:rPr>
        <w:t xml:space="preserve">. </w:t>
      </w:r>
      <w:r w:rsidR="00FA07C3">
        <w:rPr>
          <w:rFonts w:ascii="Times New Roman" w:hAnsi="Times New Roman" w:cs="Times New Roman"/>
        </w:rPr>
        <w:t xml:space="preserve">Este tipo de dispositivos constituye un modo de hacer frente al viejo desafío pedagógico de ofrecer prácticas de enseñanza y de formación en la Universidad que resulten significativas, es decir que nos atraviesen y repercutan en nuestros modos de ver el mundo, de sentirlo y de actuar en él; así como de aprender a observarnos a nosotras mismas en interacción y como parte de este mundo. </w:t>
      </w:r>
    </w:p>
    <w:p w14:paraId="7C03A210" w14:textId="77777777" w:rsidR="007516F5" w:rsidRDefault="007516F5" w:rsidP="007B5B5F">
      <w:pPr>
        <w:spacing w:line="240" w:lineRule="auto"/>
        <w:jc w:val="both"/>
        <w:rPr>
          <w:rFonts w:ascii="Times New Roman" w:hAnsi="Times New Roman" w:cs="Times New Roman"/>
          <w:highlight w:val="yellow"/>
        </w:rPr>
      </w:pPr>
    </w:p>
    <w:p w14:paraId="39B57161" w14:textId="648F320C" w:rsidR="005F3B2E" w:rsidRPr="00BA642E" w:rsidRDefault="005F3B2E" w:rsidP="007B5B5F">
      <w:pPr>
        <w:spacing w:line="240" w:lineRule="auto"/>
        <w:rPr>
          <w:rFonts w:ascii="Times New Roman" w:hAnsi="Times New Roman" w:cs="Times New Roman"/>
          <w:b/>
          <w:bCs/>
        </w:rPr>
      </w:pPr>
      <w:r w:rsidRPr="00BA642E">
        <w:rPr>
          <w:rFonts w:ascii="Times New Roman" w:hAnsi="Times New Roman" w:cs="Times New Roman"/>
          <w:b/>
          <w:bCs/>
        </w:rPr>
        <w:lastRenderedPageBreak/>
        <w:t xml:space="preserve">Referencias Bibliográficas </w:t>
      </w:r>
    </w:p>
    <w:p w14:paraId="44AE1981" w14:textId="77777777" w:rsidR="00CD4117" w:rsidRDefault="00855C54" w:rsidP="00CD4117">
      <w:pPr>
        <w:spacing w:line="240" w:lineRule="auto"/>
        <w:jc w:val="both"/>
        <w:rPr>
          <w:rFonts w:ascii="Times New Roman" w:hAnsi="Times New Roman" w:cs="Times New Roman"/>
        </w:rPr>
      </w:pPr>
      <w:r w:rsidRPr="00855C54">
        <w:rPr>
          <w:rFonts w:ascii="Times New Roman" w:hAnsi="Times New Roman" w:cs="Times New Roman"/>
        </w:rPr>
        <w:t xml:space="preserve">Botella, C. y Botella, S. (2003). </w:t>
      </w:r>
      <w:r w:rsidRPr="00CD4117">
        <w:rPr>
          <w:rFonts w:ascii="Times New Roman" w:hAnsi="Times New Roman" w:cs="Times New Roman"/>
          <w:i/>
        </w:rPr>
        <w:t xml:space="preserve">La </w:t>
      </w:r>
      <w:proofErr w:type="spellStart"/>
      <w:r w:rsidRPr="00CD4117">
        <w:rPr>
          <w:rFonts w:ascii="Times New Roman" w:hAnsi="Times New Roman" w:cs="Times New Roman"/>
          <w:i/>
        </w:rPr>
        <w:t>figurabilidad</w:t>
      </w:r>
      <w:proofErr w:type="spellEnd"/>
      <w:r w:rsidRPr="00CD4117">
        <w:rPr>
          <w:rFonts w:ascii="Times New Roman" w:hAnsi="Times New Roman" w:cs="Times New Roman"/>
          <w:i/>
        </w:rPr>
        <w:t xml:space="preserve"> psíquica.</w:t>
      </w:r>
      <w:r w:rsidRPr="00855C54">
        <w:rPr>
          <w:rFonts w:ascii="Times New Roman" w:hAnsi="Times New Roman" w:cs="Times New Roman"/>
        </w:rPr>
        <w:t xml:space="preserve"> Buenos Aires: </w:t>
      </w:r>
      <w:proofErr w:type="spellStart"/>
      <w:r w:rsidRPr="00855C54">
        <w:rPr>
          <w:rFonts w:ascii="Times New Roman" w:hAnsi="Times New Roman" w:cs="Times New Roman"/>
        </w:rPr>
        <w:t>Amorrortu</w:t>
      </w:r>
      <w:proofErr w:type="spellEnd"/>
      <w:r w:rsidRPr="00855C54">
        <w:rPr>
          <w:rFonts w:ascii="Times New Roman" w:hAnsi="Times New Roman" w:cs="Times New Roman"/>
        </w:rPr>
        <w:t>.</w:t>
      </w:r>
      <w:r w:rsidR="00CD4117">
        <w:rPr>
          <w:rFonts w:ascii="Times New Roman" w:hAnsi="Times New Roman" w:cs="Times New Roman"/>
        </w:rPr>
        <w:t xml:space="preserve"> </w:t>
      </w:r>
    </w:p>
    <w:p w14:paraId="2006B0DF" w14:textId="2E942288" w:rsidR="008F3CEF" w:rsidRDefault="008F3CEF" w:rsidP="00CD4117">
      <w:pPr>
        <w:spacing w:line="240" w:lineRule="auto"/>
        <w:jc w:val="both"/>
        <w:rPr>
          <w:rFonts w:ascii="Times New Roman" w:hAnsi="Times New Roman" w:cs="Times New Roman"/>
          <w:kern w:val="0"/>
          <w14:ligatures w14:val="none"/>
        </w:rPr>
      </w:pPr>
      <w:proofErr w:type="spellStart"/>
      <w:r>
        <w:rPr>
          <w:rFonts w:ascii="Times New Roman" w:hAnsi="Times New Roman" w:cs="Times New Roman"/>
          <w:kern w:val="0"/>
          <w14:ligatures w14:val="none"/>
        </w:rPr>
        <w:t>Deleuze</w:t>
      </w:r>
      <w:proofErr w:type="spellEnd"/>
      <w:r>
        <w:rPr>
          <w:rFonts w:ascii="Times New Roman" w:hAnsi="Times New Roman" w:cs="Times New Roman"/>
          <w:kern w:val="0"/>
          <w14:ligatures w14:val="none"/>
        </w:rPr>
        <w:t xml:space="preserve"> </w:t>
      </w:r>
      <w:r w:rsidR="00E2586D">
        <w:rPr>
          <w:rFonts w:ascii="Times New Roman" w:hAnsi="Times New Roman" w:cs="Times New Roman"/>
          <w:kern w:val="0"/>
          <w14:ligatures w14:val="none"/>
        </w:rPr>
        <w:t xml:space="preserve">G. </w:t>
      </w:r>
      <w:r>
        <w:rPr>
          <w:rFonts w:ascii="Times New Roman" w:hAnsi="Times New Roman" w:cs="Times New Roman"/>
          <w:kern w:val="0"/>
          <w14:ligatures w14:val="none"/>
        </w:rPr>
        <w:t xml:space="preserve">&amp; </w:t>
      </w:r>
      <w:proofErr w:type="spellStart"/>
      <w:r>
        <w:rPr>
          <w:rFonts w:ascii="Times New Roman" w:hAnsi="Times New Roman" w:cs="Times New Roman"/>
          <w:kern w:val="0"/>
          <w14:ligatures w14:val="none"/>
        </w:rPr>
        <w:t>Guatari</w:t>
      </w:r>
      <w:proofErr w:type="spellEnd"/>
      <w:r>
        <w:rPr>
          <w:rFonts w:ascii="Times New Roman" w:hAnsi="Times New Roman" w:cs="Times New Roman"/>
          <w:kern w:val="0"/>
          <w14:ligatures w14:val="none"/>
        </w:rPr>
        <w:t xml:space="preserve">, </w:t>
      </w:r>
      <w:r w:rsidR="00E2586D">
        <w:rPr>
          <w:rFonts w:ascii="Times New Roman" w:hAnsi="Times New Roman" w:cs="Times New Roman"/>
          <w:kern w:val="0"/>
          <w14:ligatures w14:val="none"/>
        </w:rPr>
        <w:t>F. (</w:t>
      </w:r>
      <w:r>
        <w:rPr>
          <w:rFonts w:ascii="Times New Roman" w:hAnsi="Times New Roman" w:cs="Times New Roman"/>
          <w:kern w:val="0"/>
          <w14:ligatures w14:val="none"/>
        </w:rPr>
        <w:t>19</w:t>
      </w:r>
      <w:r w:rsidR="00E2586D">
        <w:rPr>
          <w:rFonts w:ascii="Times New Roman" w:hAnsi="Times New Roman" w:cs="Times New Roman"/>
          <w:kern w:val="0"/>
          <w14:ligatures w14:val="none"/>
        </w:rPr>
        <w:t xml:space="preserve">94). </w:t>
      </w:r>
      <w:r w:rsidR="00E2586D" w:rsidRPr="00E2586D">
        <w:rPr>
          <w:rFonts w:ascii="Times New Roman" w:hAnsi="Times New Roman" w:cs="Times New Roman"/>
          <w:kern w:val="0"/>
          <w14:ligatures w14:val="none"/>
        </w:rPr>
        <w:t xml:space="preserve">Introducción a rizoma. </w:t>
      </w:r>
      <w:r w:rsidR="00E2586D">
        <w:rPr>
          <w:rFonts w:ascii="Times New Roman" w:hAnsi="Times New Roman" w:cs="Times New Roman"/>
          <w:kern w:val="0"/>
          <w14:ligatures w14:val="none"/>
        </w:rPr>
        <w:t xml:space="preserve">En G. </w:t>
      </w:r>
      <w:proofErr w:type="spellStart"/>
      <w:r w:rsidR="00E2586D">
        <w:rPr>
          <w:rFonts w:ascii="Times New Roman" w:hAnsi="Times New Roman" w:cs="Times New Roman"/>
          <w:kern w:val="0"/>
          <w14:ligatures w14:val="none"/>
        </w:rPr>
        <w:t>Deleuze</w:t>
      </w:r>
      <w:proofErr w:type="spellEnd"/>
      <w:r w:rsidR="00E2586D">
        <w:rPr>
          <w:rFonts w:ascii="Times New Roman" w:hAnsi="Times New Roman" w:cs="Times New Roman"/>
          <w:kern w:val="0"/>
          <w14:ligatures w14:val="none"/>
        </w:rPr>
        <w:t xml:space="preserve">, </w:t>
      </w:r>
      <w:r w:rsidR="00E2586D" w:rsidRPr="00E2586D">
        <w:rPr>
          <w:rFonts w:ascii="Times New Roman" w:hAnsi="Times New Roman" w:cs="Times New Roman"/>
          <w:i/>
          <w:kern w:val="0"/>
          <w14:ligatures w14:val="none"/>
        </w:rPr>
        <w:t xml:space="preserve">Mil mesetas. Capitalismo y esquizofrenia. </w:t>
      </w:r>
      <w:r w:rsidR="00E2586D" w:rsidRPr="00E2586D">
        <w:rPr>
          <w:rFonts w:ascii="Times New Roman" w:hAnsi="Times New Roman" w:cs="Times New Roman"/>
          <w:kern w:val="0"/>
          <w14:ligatures w14:val="none"/>
        </w:rPr>
        <w:t>Ed. Pre-textos.</w:t>
      </w:r>
    </w:p>
    <w:p w14:paraId="626DE125" w14:textId="766A7482" w:rsidR="008F3CEF" w:rsidRDefault="008F3CEF" w:rsidP="00CD4117">
      <w:pPr>
        <w:spacing w:line="240" w:lineRule="auto"/>
        <w:jc w:val="both"/>
        <w:rPr>
          <w:rFonts w:ascii="Times New Roman" w:hAnsi="Times New Roman" w:cs="Times New Roman"/>
        </w:rPr>
      </w:pPr>
      <w:r>
        <w:rPr>
          <w:rFonts w:ascii="Times New Roman" w:hAnsi="Times New Roman" w:cs="Times New Roman"/>
          <w:kern w:val="0"/>
          <w14:ligatures w14:val="none"/>
        </w:rPr>
        <w:t xml:space="preserve">Foucault, </w:t>
      </w:r>
      <w:r w:rsidR="00E2586D">
        <w:rPr>
          <w:rFonts w:ascii="Times New Roman" w:hAnsi="Times New Roman" w:cs="Times New Roman"/>
          <w:kern w:val="0"/>
          <w14:ligatures w14:val="none"/>
        </w:rPr>
        <w:t>M. (</w:t>
      </w:r>
      <w:r>
        <w:rPr>
          <w:rFonts w:ascii="Times New Roman" w:hAnsi="Times New Roman" w:cs="Times New Roman"/>
          <w:kern w:val="0"/>
          <w14:ligatures w14:val="none"/>
        </w:rPr>
        <w:t>1991</w:t>
      </w:r>
      <w:r w:rsidR="00E2586D">
        <w:rPr>
          <w:rFonts w:ascii="Times New Roman" w:hAnsi="Times New Roman" w:cs="Times New Roman"/>
          <w:kern w:val="0"/>
          <w14:ligatures w14:val="none"/>
        </w:rPr>
        <w:t xml:space="preserve">). </w:t>
      </w:r>
      <w:r w:rsidR="008529CF">
        <w:rPr>
          <w:rFonts w:ascii="Times New Roman" w:hAnsi="Times New Roman" w:cs="Times New Roman"/>
          <w:kern w:val="0"/>
          <w14:ligatures w14:val="none"/>
        </w:rPr>
        <w:t xml:space="preserve">El juego de Michel Foucault. En M. Foucault, </w:t>
      </w:r>
      <w:r w:rsidR="008529CF" w:rsidRPr="008529CF">
        <w:rPr>
          <w:rFonts w:ascii="Times New Roman" w:hAnsi="Times New Roman" w:cs="Times New Roman"/>
          <w:i/>
          <w:kern w:val="0"/>
          <w14:ligatures w14:val="none"/>
        </w:rPr>
        <w:t>Saber y verdad.</w:t>
      </w:r>
      <w:r w:rsidR="008529CF">
        <w:rPr>
          <w:rFonts w:ascii="Times New Roman" w:hAnsi="Times New Roman" w:cs="Times New Roman"/>
          <w:kern w:val="0"/>
          <w14:ligatures w14:val="none"/>
        </w:rPr>
        <w:t xml:space="preserve"> La Piqueta. </w:t>
      </w:r>
    </w:p>
    <w:p w14:paraId="7BAEF077" w14:textId="4FF45DEC" w:rsidR="00CD4117" w:rsidRDefault="00855C54" w:rsidP="00CD4117">
      <w:pPr>
        <w:spacing w:line="240" w:lineRule="auto"/>
        <w:jc w:val="both"/>
        <w:rPr>
          <w:rFonts w:ascii="Times New Roman" w:hAnsi="Times New Roman" w:cs="Times New Roman"/>
        </w:rPr>
      </w:pPr>
      <w:r w:rsidRPr="005E35B2">
        <w:rPr>
          <w:rFonts w:ascii="Times New Roman" w:hAnsi="Times New Roman" w:cs="Times New Roman"/>
        </w:rPr>
        <w:t xml:space="preserve">Gonzales. M. I y Manrique, M. S. </w:t>
      </w:r>
      <w:r w:rsidR="00CD4117" w:rsidRPr="005E35B2">
        <w:rPr>
          <w:rFonts w:ascii="Times New Roman" w:hAnsi="Times New Roman" w:cs="Times New Roman"/>
        </w:rPr>
        <w:t xml:space="preserve">(2018). </w:t>
      </w:r>
      <w:r w:rsidRPr="005E35B2">
        <w:rPr>
          <w:rFonts w:ascii="Times New Roman" w:hAnsi="Times New Roman" w:cs="Times New Roman"/>
        </w:rPr>
        <w:t xml:space="preserve">Registro emocional y vínculos intersubjetivos: capacidades que pueden desarrollarse en la formación.” </w:t>
      </w:r>
      <w:r w:rsidR="00CD4117">
        <w:rPr>
          <w:rFonts w:ascii="Times New Roman" w:hAnsi="Times New Roman" w:cs="Times New Roman"/>
        </w:rPr>
        <w:t xml:space="preserve">En </w:t>
      </w:r>
      <w:r w:rsidRPr="00CD4117">
        <w:rPr>
          <w:rFonts w:ascii="Times New Roman" w:hAnsi="Times New Roman" w:cs="Times New Roman"/>
          <w:i/>
        </w:rPr>
        <w:t>III Jornadas Internacionales “Problemáticas en torno a la enseñanza en la Educación Superior” Diálogo abierto entre la didáctica general y las didácticas específicas</w:t>
      </w:r>
      <w:r w:rsidRPr="005E35B2">
        <w:rPr>
          <w:rFonts w:ascii="Times New Roman" w:hAnsi="Times New Roman" w:cs="Times New Roman"/>
        </w:rPr>
        <w:t>.</w:t>
      </w:r>
      <w:r>
        <w:rPr>
          <w:rFonts w:ascii="Times New Roman" w:hAnsi="Times New Roman" w:cs="Times New Roman"/>
        </w:rPr>
        <w:t xml:space="preserve"> </w:t>
      </w:r>
    </w:p>
    <w:p w14:paraId="6CC4133A" w14:textId="176C9464" w:rsidR="008F3CEF" w:rsidRDefault="008F3CEF" w:rsidP="00CD4117">
      <w:pPr>
        <w:spacing w:line="240" w:lineRule="auto"/>
        <w:jc w:val="both"/>
        <w:rPr>
          <w:rFonts w:ascii="Times New Roman" w:hAnsi="Times New Roman" w:cs="Times New Roman"/>
        </w:rPr>
      </w:pPr>
      <w:proofErr w:type="spellStart"/>
      <w:r>
        <w:rPr>
          <w:rFonts w:ascii="Times New Roman" w:hAnsi="Times New Roman" w:cs="Times New Roman"/>
          <w:kern w:val="0"/>
          <w14:ligatures w14:val="none"/>
        </w:rPr>
        <w:t>Kaes</w:t>
      </w:r>
      <w:proofErr w:type="spellEnd"/>
      <w:r>
        <w:rPr>
          <w:rFonts w:ascii="Times New Roman" w:hAnsi="Times New Roman" w:cs="Times New Roman"/>
          <w:kern w:val="0"/>
          <w14:ligatures w14:val="none"/>
        </w:rPr>
        <w:t xml:space="preserve">, </w:t>
      </w:r>
      <w:r w:rsidR="00E2586D">
        <w:rPr>
          <w:rFonts w:ascii="Times New Roman" w:hAnsi="Times New Roman" w:cs="Times New Roman"/>
          <w:kern w:val="0"/>
          <w14:ligatures w14:val="none"/>
        </w:rPr>
        <w:t>R. (</w:t>
      </w:r>
      <w:r>
        <w:rPr>
          <w:rFonts w:ascii="Times New Roman" w:hAnsi="Times New Roman" w:cs="Times New Roman"/>
          <w:kern w:val="0"/>
          <w14:ligatures w14:val="none"/>
        </w:rPr>
        <w:t>1993</w:t>
      </w:r>
      <w:r w:rsidR="00E2586D">
        <w:rPr>
          <w:rFonts w:ascii="Times New Roman" w:hAnsi="Times New Roman" w:cs="Times New Roman"/>
          <w:kern w:val="0"/>
          <w14:ligatures w14:val="none"/>
        </w:rPr>
        <w:t xml:space="preserve">). </w:t>
      </w:r>
      <w:r w:rsidR="00EB504E" w:rsidRPr="00EB504E">
        <w:rPr>
          <w:rFonts w:ascii="Times New Roman" w:hAnsi="Times New Roman" w:cs="Times New Roman"/>
          <w:i/>
          <w:kern w:val="0"/>
          <w14:ligatures w14:val="none"/>
        </w:rPr>
        <w:t>El grupo y el sujeto del grupo. Elementos para una teoría psicoanalítica del grupo.</w:t>
      </w:r>
      <w:r w:rsidR="00EB504E">
        <w:rPr>
          <w:rFonts w:ascii="Times New Roman" w:hAnsi="Times New Roman" w:cs="Times New Roman"/>
          <w:kern w:val="0"/>
          <w14:ligatures w14:val="none"/>
        </w:rPr>
        <w:t xml:space="preserve"> </w:t>
      </w:r>
      <w:proofErr w:type="spellStart"/>
      <w:r w:rsidR="00EB504E">
        <w:rPr>
          <w:rFonts w:ascii="Times New Roman" w:hAnsi="Times New Roman" w:cs="Times New Roman"/>
          <w:kern w:val="0"/>
          <w14:ligatures w14:val="none"/>
        </w:rPr>
        <w:t>Amorrortu</w:t>
      </w:r>
      <w:proofErr w:type="spellEnd"/>
    </w:p>
    <w:p w14:paraId="7ABA1E09" w14:textId="51D25231" w:rsidR="00CD4117" w:rsidRDefault="00855C54" w:rsidP="00CD4117">
      <w:pPr>
        <w:spacing w:line="240" w:lineRule="auto"/>
        <w:jc w:val="both"/>
        <w:rPr>
          <w:rFonts w:ascii="Times New Roman" w:hAnsi="Times New Roman" w:cs="Times New Roman"/>
        </w:rPr>
      </w:pPr>
      <w:proofErr w:type="spellStart"/>
      <w:r>
        <w:rPr>
          <w:rFonts w:ascii="Times New Roman" w:hAnsi="Times New Roman" w:cs="Times New Roman"/>
        </w:rPr>
        <w:t>Kesselman</w:t>
      </w:r>
      <w:proofErr w:type="spellEnd"/>
      <w:r>
        <w:rPr>
          <w:rFonts w:ascii="Times New Roman" w:hAnsi="Times New Roman" w:cs="Times New Roman"/>
        </w:rPr>
        <w:t xml:space="preserve">, H. &amp; </w:t>
      </w:r>
      <w:proofErr w:type="spellStart"/>
      <w:r>
        <w:rPr>
          <w:rFonts w:ascii="Times New Roman" w:hAnsi="Times New Roman" w:cs="Times New Roman"/>
        </w:rPr>
        <w:t>Pavolvsky</w:t>
      </w:r>
      <w:proofErr w:type="spellEnd"/>
      <w:r>
        <w:rPr>
          <w:rFonts w:ascii="Times New Roman" w:hAnsi="Times New Roman" w:cs="Times New Roman"/>
        </w:rPr>
        <w:t xml:space="preserve">, E. (2006). </w:t>
      </w:r>
      <w:r w:rsidRPr="00CD4117">
        <w:rPr>
          <w:rFonts w:ascii="Times New Roman" w:hAnsi="Times New Roman" w:cs="Times New Roman"/>
          <w:i/>
        </w:rPr>
        <w:t>La multiplicación dramática.</w:t>
      </w:r>
      <w:r>
        <w:rPr>
          <w:rFonts w:ascii="Times New Roman" w:hAnsi="Times New Roman" w:cs="Times New Roman"/>
        </w:rPr>
        <w:t xml:space="preserve"> </w:t>
      </w:r>
      <w:proofErr w:type="spellStart"/>
      <w:r>
        <w:rPr>
          <w:rFonts w:ascii="Times New Roman" w:hAnsi="Times New Roman" w:cs="Times New Roman"/>
        </w:rPr>
        <w:t>Atuel</w:t>
      </w:r>
      <w:proofErr w:type="spellEnd"/>
      <w:r>
        <w:rPr>
          <w:rFonts w:ascii="Times New Roman" w:hAnsi="Times New Roman" w:cs="Times New Roman"/>
        </w:rPr>
        <w:t>.</w:t>
      </w:r>
      <w:r w:rsidR="00CD4117">
        <w:rPr>
          <w:rFonts w:ascii="Times New Roman" w:hAnsi="Times New Roman" w:cs="Times New Roman"/>
        </w:rPr>
        <w:t xml:space="preserve"> </w:t>
      </w:r>
    </w:p>
    <w:p w14:paraId="130B5816" w14:textId="4B7D75B5" w:rsidR="00E2586D" w:rsidRDefault="00E2586D" w:rsidP="00E2586D">
      <w:pPr>
        <w:pStyle w:val="yiv5608505517ydp85665c9fmsonormal"/>
        <w:shd w:val="clear" w:color="auto" w:fill="FFFFFF"/>
        <w:jc w:val="both"/>
        <w:rPr>
          <w:color w:val="1D2228"/>
        </w:rPr>
      </w:pPr>
      <w:proofErr w:type="spellStart"/>
      <w:r>
        <w:rPr>
          <w:color w:val="1D2228"/>
        </w:rPr>
        <w:t>Kesselman</w:t>
      </w:r>
      <w:proofErr w:type="spellEnd"/>
      <w:r>
        <w:rPr>
          <w:color w:val="1D2228"/>
        </w:rPr>
        <w:t xml:space="preserve">, H. (2007). </w:t>
      </w:r>
      <w:r w:rsidRPr="00E2586D">
        <w:rPr>
          <w:i/>
          <w:color w:val="1D2228"/>
        </w:rPr>
        <w:t>Espacios y Creatividad.</w:t>
      </w:r>
      <w:r>
        <w:rPr>
          <w:color w:val="1D2228"/>
        </w:rPr>
        <w:t xml:space="preserve"> Galerna.</w:t>
      </w:r>
    </w:p>
    <w:p w14:paraId="353EF659" w14:textId="6293492C" w:rsidR="00E2586D" w:rsidRDefault="00E2586D" w:rsidP="00E2586D">
      <w:pPr>
        <w:pStyle w:val="yiv5608505517ydp85665c9fmsonormal"/>
        <w:shd w:val="clear" w:color="auto" w:fill="FFFFFF"/>
        <w:jc w:val="both"/>
        <w:rPr>
          <w:color w:val="1D2228"/>
        </w:rPr>
      </w:pPr>
      <w:proofErr w:type="spellStart"/>
      <w:r>
        <w:rPr>
          <w:color w:val="1D2228"/>
        </w:rPr>
        <w:t>Kesselman</w:t>
      </w:r>
      <w:proofErr w:type="spellEnd"/>
      <w:r>
        <w:rPr>
          <w:color w:val="1D2228"/>
        </w:rPr>
        <w:t xml:space="preserve">, H.  &amp; </w:t>
      </w:r>
      <w:proofErr w:type="spellStart"/>
      <w:r>
        <w:rPr>
          <w:color w:val="1D2228"/>
        </w:rPr>
        <w:t>Pavlovsky</w:t>
      </w:r>
      <w:proofErr w:type="spellEnd"/>
      <w:r>
        <w:rPr>
          <w:color w:val="1D2228"/>
        </w:rPr>
        <w:t xml:space="preserve">, E. &amp; </w:t>
      </w:r>
      <w:proofErr w:type="spellStart"/>
      <w:r>
        <w:rPr>
          <w:color w:val="1D2228"/>
        </w:rPr>
        <w:t>Frydlewsk</w:t>
      </w:r>
      <w:proofErr w:type="spellEnd"/>
      <w:r>
        <w:rPr>
          <w:color w:val="1D2228"/>
        </w:rPr>
        <w:t xml:space="preserve">. La obra abierta de </w:t>
      </w:r>
      <w:proofErr w:type="spellStart"/>
      <w:r>
        <w:rPr>
          <w:color w:val="1D2228"/>
        </w:rPr>
        <w:t>Umberto</w:t>
      </w:r>
      <w:proofErr w:type="spellEnd"/>
      <w:r>
        <w:rPr>
          <w:color w:val="1D2228"/>
        </w:rPr>
        <w:t xml:space="preserve"> Eco y la multiplicación dramática.  </w:t>
      </w:r>
      <w:r w:rsidR="00EB504E">
        <w:rPr>
          <w:color w:val="1D2228"/>
        </w:rPr>
        <w:t xml:space="preserve">En </w:t>
      </w:r>
      <w:r w:rsidR="00EB504E" w:rsidRPr="00EB504E">
        <w:rPr>
          <w:i/>
          <w:color w:val="1D2228"/>
        </w:rPr>
        <w:t>L</w:t>
      </w:r>
      <w:r w:rsidRPr="00EB504E">
        <w:rPr>
          <w:i/>
          <w:color w:val="1D2228"/>
        </w:rPr>
        <w:t>o grupal 5</w:t>
      </w:r>
      <w:r>
        <w:rPr>
          <w:color w:val="1D2228"/>
        </w:rPr>
        <w:t>. Búsqueda</w:t>
      </w:r>
    </w:p>
    <w:p w14:paraId="7CFF7E51" w14:textId="77777777" w:rsidR="00CD4117" w:rsidRDefault="00855C54" w:rsidP="00CD4117">
      <w:pPr>
        <w:spacing w:line="240" w:lineRule="auto"/>
        <w:jc w:val="both"/>
        <w:rPr>
          <w:rFonts w:ascii="Times New Roman" w:hAnsi="Times New Roman" w:cs="Times New Roman"/>
        </w:rPr>
      </w:pPr>
      <w:proofErr w:type="spellStart"/>
      <w:r w:rsidRPr="007516F5">
        <w:rPr>
          <w:rFonts w:ascii="Times New Roman" w:hAnsi="Times New Roman" w:cs="Times New Roman"/>
        </w:rPr>
        <w:t>Kesselman</w:t>
      </w:r>
      <w:proofErr w:type="spellEnd"/>
      <w:r w:rsidRPr="007516F5">
        <w:rPr>
          <w:rFonts w:ascii="Times New Roman" w:hAnsi="Times New Roman" w:cs="Times New Roman"/>
        </w:rPr>
        <w:t xml:space="preserve">, </w:t>
      </w:r>
      <w:proofErr w:type="spellStart"/>
      <w:r w:rsidRPr="007516F5">
        <w:rPr>
          <w:rFonts w:ascii="Times New Roman" w:hAnsi="Times New Roman" w:cs="Times New Roman"/>
        </w:rPr>
        <w:t>Hernanán</w:t>
      </w:r>
      <w:proofErr w:type="spellEnd"/>
      <w:r w:rsidRPr="007516F5">
        <w:rPr>
          <w:rFonts w:ascii="Times New Roman" w:hAnsi="Times New Roman" w:cs="Times New Roman"/>
        </w:rPr>
        <w:t xml:space="preserve">. Los heterónimos. Fragmento de “La obra abierta de </w:t>
      </w:r>
      <w:proofErr w:type="spellStart"/>
      <w:r w:rsidRPr="007516F5">
        <w:rPr>
          <w:rFonts w:ascii="Times New Roman" w:hAnsi="Times New Roman" w:cs="Times New Roman"/>
        </w:rPr>
        <w:t>Umberto</w:t>
      </w:r>
      <w:proofErr w:type="spellEnd"/>
      <w:r w:rsidRPr="007516F5">
        <w:rPr>
          <w:rFonts w:ascii="Times New Roman" w:hAnsi="Times New Roman" w:cs="Times New Roman"/>
        </w:rPr>
        <w:t xml:space="preserve"> Eco y la multiplicación dramática.”  Del libro “lo grupal 5”.</w:t>
      </w:r>
      <w:r w:rsidR="00CD4117">
        <w:rPr>
          <w:rFonts w:ascii="Times New Roman" w:hAnsi="Times New Roman" w:cs="Times New Roman"/>
        </w:rPr>
        <w:t xml:space="preserve"> </w:t>
      </w:r>
    </w:p>
    <w:p w14:paraId="065DA85C" w14:textId="77777777" w:rsidR="008F3CEF" w:rsidRDefault="00A51827" w:rsidP="008F3CEF">
      <w:pPr>
        <w:spacing w:line="240" w:lineRule="auto"/>
        <w:jc w:val="both"/>
        <w:rPr>
          <w:rFonts w:ascii="Times New Roman" w:hAnsi="Times New Roman" w:cs="Times New Roman"/>
        </w:rPr>
      </w:pPr>
      <w:r w:rsidRPr="00A51827">
        <w:rPr>
          <w:rFonts w:ascii="Times New Roman" w:hAnsi="Times New Roman" w:cs="Times New Roman"/>
        </w:rPr>
        <w:t>Manrique, M. S</w:t>
      </w:r>
      <w:r>
        <w:rPr>
          <w:rFonts w:ascii="Times New Roman" w:hAnsi="Times New Roman" w:cs="Times New Roman"/>
        </w:rPr>
        <w:t xml:space="preserve">. </w:t>
      </w:r>
      <w:r w:rsidRPr="00A51827">
        <w:rPr>
          <w:rFonts w:ascii="Times New Roman" w:hAnsi="Times New Roman" w:cs="Times New Roman"/>
        </w:rPr>
        <w:t xml:space="preserve">(2013). </w:t>
      </w:r>
      <w:r w:rsidRPr="00A51827">
        <w:rPr>
          <w:rFonts w:ascii="Times New Roman" w:hAnsi="Times New Roman" w:cs="Times New Roman"/>
        </w:rPr>
        <w:t>Psicodrama</w:t>
      </w:r>
      <w:r>
        <w:rPr>
          <w:rFonts w:ascii="Times New Roman" w:hAnsi="Times New Roman" w:cs="Times New Roman"/>
        </w:rPr>
        <w:t>:</w:t>
      </w:r>
      <w:r w:rsidRPr="00A51827">
        <w:rPr>
          <w:rFonts w:ascii="Times New Roman" w:hAnsi="Times New Roman" w:cs="Times New Roman"/>
        </w:rPr>
        <w:t xml:space="preserve"> herramienta para la formación. </w:t>
      </w:r>
      <w:r w:rsidRPr="00A51827">
        <w:rPr>
          <w:rFonts w:ascii="Times New Roman" w:hAnsi="Times New Roman" w:cs="Times New Roman"/>
          <w:i/>
        </w:rPr>
        <w:t>Revista Campo grupal 157</w:t>
      </w:r>
      <w:r>
        <w:rPr>
          <w:rFonts w:ascii="Times New Roman" w:hAnsi="Times New Roman" w:cs="Times New Roman"/>
          <w:i/>
        </w:rPr>
        <w:t xml:space="preserve">, </w:t>
      </w:r>
      <w:r w:rsidRPr="00A51827">
        <w:rPr>
          <w:rFonts w:ascii="Times New Roman" w:hAnsi="Times New Roman" w:cs="Times New Roman"/>
        </w:rPr>
        <w:t>12-13.</w:t>
      </w:r>
      <w:r w:rsidR="008F3CEF">
        <w:rPr>
          <w:rFonts w:ascii="Times New Roman" w:hAnsi="Times New Roman" w:cs="Times New Roman"/>
        </w:rPr>
        <w:t xml:space="preserve"> </w:t>
      </w:r>
    </w:p>
    <w:p w14:paraId="0CD11E86" w14:textId="77777777" w:rsidR="008F3CEF" w:rsidRDefault="00A51827" w:rsidP="008F3CEF">
      <w:pPr>
        <w:spacing w:line="240" w:lineRule="auto"/>
        <w:jc w:val="both"/>
        <w:rPr>
          <w:rFonts w:ascii="Times New Roman" w:hAnsi="Times New Roman" w:cs="Times New Roman"/>
        </w:rPr>
      </w:pPr>
      <w:r w:rsidRPr="007516F5">
        <w:rPr>
          <w:rFonts w:ascii="Times New Roman" w:hAnsi="Times New Roman" w:cs="Times New Roman"/>
        </w:rPr>
        <w:t xml:space="preserve">Manrique, M. S. (2015). Soliloquios en la escena </w:t>
      </w:r>
      <w:proofErr w:type="spellStart"/>
      <w:r w:rsidRPr="007516F5">
        <w:rPr>
          <w:rFonts w:ascii="Times New Roman" w:hAnsi="Times New Roman" w:cs="Times New Roman"/>
        </w:rPr>
        <w:t>psicodramática</w:t>
      </w:r>
      <w:proofErr w:type="spellEnd"/>
      <w:r w:rsidRPr="007516F5">
        <w:rPr>
          <w:rFonts w:ascii="Times New Roman" w:hAnsi="Times New Roman" w:cs="Times New Roman"/>
        </w:rPr>
        <w:t xml:space="preserve">. </w:t>
      </w:r>
      <w:r w:rsidRPr="00A51827">
        <w:rPr>
          <w:rFonts w:ascii="Times New Roman" w:hAnsi="Times New Roman" w:cs="Times New Roman"/>
          <w:i/>
        </w:rPr>
        <w:t>Revista Campo Grupal 180</w:t>
      </w:r>
      <w:r>
        <w:rPr>
          <w:rFonts w:ascii="Times New Roman" w:hAnsi="Times New Roman" w:cs="Times New Roman"/>
          <w:i/>
        </w:rPr>
        <w:t xml:space="preserve">, </w:t>
      </w:r>
      <w:r w:rsidRPr="007516F5">
        <w:rPr>
          <w:rFonts w:ascii="Times New Roman" w:hAnsi="Times New Roman" w:cs="Times New Roman"/>
        </w:rPr>
        <w:t xml:space="preserve">8-9. </w:t>
      </w:r>
    </w:p>
    <w:p w14:paraId="78A3DE61" w14:textId="77777777" w:rsidR="008F3CEF" w:rsidRDefault="00A51827" w:rsidP="008F3CEF">
      <w:pPr>
        <w:spacing w:line="240" w:lineRule="auto"/>
        <w:jc w:val="both"/>
        <w:rPr>
          <w:rFonts w:ascii="Times New Roman" w:hAnsi="Times New Roman" w:cs="Times New Roman"/>
        </w:rPr>
      </w:pPr>
      <w:r w:rsidRPr="003D096F">
        <w:rPr>
          <w:rFonts w:ascii="Times New Roman" w:hAnsi="Times New Roman" w:cs="Times New Roman"/>
        </w:rPr>
        <w:t>Manrique, M. S. (2017).</w:t>
      </w:r>
      <w:r>
        <w:rPr>
          <w:rFonts w:ascii="Times New Roman" w:hAnsi="Times New Roman" w:cs="Times New Roman"/>
        </w:rPr>
        <w:t xml:space="preserve"> </w:t>
      </w:r>
      <w:r w:rsidRPr="003D096F">
        <w:rPr>
          <w:rFonts w:ascii="Times New Roman" w:hAnsi="Times New Roman" w:cs="Times New Roman"/>
        </w:rPr>
        <w:t xml:space="preserve">Aportes del psicodrama al campo de la formación. </w:t>
      </w:r>
      <w:proofErr w:type="spellStart"/>
      <w:r w:rsidR="007C3920">
        <w:rPr>
          <w:rFonts w:ascii="Times New Roman" w:hAnsi="Times New Roman" w:cs="Times New Roman"/>
          <w:i/>
        </w:rPr>
        <w:t>Didac</w:t>
      </w:r>
      <w:proofErr w:type="spellEnd"/>
      <w:r w:rsidR="007C3920">
        <w:rPr>
          <w:rFonts w:ascii="Times New Roman" w:hAnsi="Times New Roman" w:cs="Times New Roman"/>
          <w:i/>
        </w:rPr>
        <w:t xml:space="preserve"> </w:t>
      </w:r>
      <w:r w:rsidRPr="007C3920">
        <w:rPr>
          <w:rFonts w:ascii="Times New Roman" w:hAnsi="Times New Roman" w:cs="Times New Roman"/>
          <w:i/>
        </w:rPr>
        <w:t>70</w:t>
      </w:r>
      <w:r w:rsidRPr="003D096F">
        <w:rPr>
          <w:rFonts w:ascii="Times New Roman" w:hAnsi="Times New Roman" w:cs="Times New Roman"/>
        </w:rPr>
        <w:t>, 29-34</w:t>
      </w:r>
      <w:r w:rsidR="00CD4117">
        <w:rPr>
          <w:rFonts w:ascii="Times New Roman" w:hAnsi="Times New Roman" w:cs="Times New Roman"/>
        </w:rPr>
        <w:t>.</w:t>
      </w:r>
      <w:r w:rsidR="008F3CEF">
        <w:rPr>
          <w:rFonts w:ascii="Times New Roman" w:hAnsi="Times New Roman" w:cs="Times New Roman"/>
        </w:rPr>
        <w:t xml:space="preserve"> </w:t>
      </w:r>
    </w:p>
    <w:p w14:paraId="3B6F6BAB" w14:textId="77777777" w:rsidR="008F3CEF" w:rsidRDefault="007C3920" w:rsidP="008F3CEF">
      <w:pPr>
        <w:spacing w:line="240" w:lineRule="auto"/>
        <w:jc w:val="both"/>
        <w:rPr>
          <w:rFonts w:ascii="Times New Roman" w:hAnsi="Times New Roman" w:cs="Times New Roman"/>
        </w:rPr>
      </w:pPr>
      <w:r w:rsidRPr="007516F5">
        <w:rPr>
          <w:rFonts w:ascii="Times New Roman" w:hAnsi="Times New Roman" w:cs="Times New Roman"/>
        </w:rPr>
        <w:t xml:space="preserve">Manrique, M. S. (2018). Psicodrama y desarrollo personal: El trabajo en grupo como camino a uno mismo. </w:t>
      </w:r>
      <w:r w:rsidR="00CD4117" w:rsidRPr="00CD4117">
        <w:rPr>
          <w:rFonts w:ascii="Times New Roman" w:hAnsi="Times New Roman" w:cs="Times New Roman"/>
          <w:i/>
        </w:rPr>
        <w:t xml:space="preserve">En </w:t>
      </w:r>
      <w:r w:rsidRPr="00CD4117">
        <w:rPr>
          <w:rFonts w:ascii="Times New Roman" w:hAnsi="Times New Roman" w:cs="Times New Roman"/>
          <w:i/>
        </w:rPr>
        <w:t>VIII Congreso Iberoamericano de Pedagogía. La innovación y el futuro de la Educación para un mundo plural.</w:t>
      </w:r>
      <w:r w:rsidRPr="007516F5">
        <w:rPr>
          <w:rFonts w:ascii="Times New Roman" w:hAnsi="Times New Roman" w:cs="Times New Roman"/>
        </w:rPr>
        <w:t xml:space="preserve"> UNTREF. </w:t>
      </w:r>
    </w:p>
    <w:p w14:paraId="7A3F715E" w14:textId="77777777" w:rsidR="008F3CEF" w:rsidRDefault="007C3920" w:rsidP="008F3CEF">
      <w:pPr>
        <w:spacing w:line="240" w:lineRule="auto"/>
        <w:jc w:val="both"/>
        <w:rPr>
          <w:rFonts w:ascii="Times New Roman" w:hAnsi="Times New Roman" w:cs="Times New Roman"/>
        </w:rPr>
      </w:pPr>
      <w:r w:rsidRPr="007516F5">
        <w:rPr>
          <w:rFonts w:ascii="Times New Roman" w:hAnsi="Times New Roman" w:cs="Times New Roman"/>
        </w:rPr>
        <w:t>Manrique, M. S</w:t>
      </w:r>
      <w:r>
        <w:rPr>
          <w:rFonts w:ascii="Times New Roman" w:hAnsi="Times New Roman" w:cs="Times New Roman"/>
        </w:rPr>
        <w:t xml:space="preserve">. </w:t>
      </w:r>
      <w:r w:rsidRPr="007516F5">
        <w:rPr>
          <w:rFonts w:ascii="Times New Roman" w:hAnsi="Times New Roman" w:cs="Times New Roman"/>
        </w:rPr>
        <w:t xml:space="preserve">(2021). Formación como </w:t>
      </w:r>
      <w:proofErr w:type="spellStart"/>
      <w:r w:rsidRPr="007516F5">
        <w:rPr>
          <w:rFonts w:ascii="Times New Roman" w:hAnsi="Times New Roman" w:cs="Times New Roman"/>
        </w:rPr>
        <w:t>psicodramatista</w:t>
      </w:r>
      <w:proofErr w:type="spellEnd"/>
      <w:r w:rsidRPr="007516F5">
        <w:rPr>
          <w:rFonts w:ascii="Times New Roman" w:hAnsi="Times New Roman" w:cs="Times New Roman"/>
        </w:rPr>
        <w:t xml:space="preserve">: oportunidad para el desarrollo personal. </w:t>
      </w:r>
      <w:r w:rsidRPr="007C3920">
        <w:rPr>
          <w:rFonts w:ascii="Times New Roman" w:hAnsi="Times New Roman" w:cs="Times New Roman"/>
          <w:i/>
        </w:rPr>
        <w:t>Revista La Hoja de Psicodrama 73</w:t>
      </w:r>
      <w:r w:rsidRPr="007516F5">
        <w:rPr>
          <w:rFonts w:ascii="Times New Roman" w:hAnsi="Times New Roman" w:cs="Times New Roman"/>
        </w:rPr>
        <w:t xml:space="preserve">, 16-25. </w:t>
      </w:r>
    </w:p>
    <w:p w14:paraId="5C61480B" w14:textId="70981B6C" w:rsidR="008F3CEF" w:rsidRDefault="007C3920" w:rsidP="008F3CEF">
      <w:pPr>
        <w:spacing w:line="240" w:lineRule="auto"/>
        <w:jc w:val="both"/>
        <w:rPr>
          <w:rFonts w:ascii="Times New Roman" w:hAnsi="Times New Roman" w:cs="Times New Roman"/>
        </w:rPr>
      </w:pPr>
      <w:r w:rsidRPr="007516F5">
        <w:rPr>
          <w:rFonts w:ascii="Times New Roman" w:hAnsi="Times New Roman" w:cs="Times New Roman"/>
        </w:rPr>
        <w:t>Manrique, M. S</w:t>
      </w:r>
      <w:r>
        <w:rPr>
          <w:rFonts w:ascii="Times New Roman" w:hAnsi="Times New Roman" w:cs="Times New Roman"/>
        </w:rPr>
        <w:t>. &amp;</w:t>
      </w:r>
      <w:r w:rsidRPr="007516F5">
        <w:rPr>
          <w:rFonts w:ascii="Times New Roman" w:hAnsi="Times New Roman" w:cs="Times New Roman"/>
        </w:rPr>
        <w:t xml:space="preserve"> </w:t>
      </w:r>
      <w:proofErr w:type="spellStart"/>
      <w:r w:rsidRPr="007516F5">
        <w:rPr>
          <w:rFonts w:ascii="Times New Roman" w:hAnsi="Times New Roman" w:cs="Times New Roman"/>
        </w:rPr>
        <w:t>Stefani</w:t>
      </w:r>
      <w:proofErr w:type="spellEnd"/>
      <w:r w:rsidRPr="007516F5">
        <w:rPr>
          <w:rFonts w:ascii="Times New Roman" w:hAnsi="Times New Roman" w:cs="Times New Roman"/>
        </w:rPr>
        <w:t xml:space="preserve">, G. (2022). </w:t>
      </w:r>
      <w:proofErr w:type="spellStart"/>
      <w:r w:rsidRPr="007516F5">
        <w:rPr>
          <w:rFonts w:ascii="Times New Roman" w:hAnsi="Times New Roman" w:cs="Times New Roman"/>
        </w:rPr>
        <w:t>Psicodramatista</w:t>
      </w:r>
      <w:proofErr w:type="spellEnd"/>
      <w:r w:rsidRPr="007516F5">
        <w:rPr>
          <w:rFonts w:ascii="Times New Roman" w:hAnsi="Times New Roman" w:cs="Times New Roman"/>
        </w:rPr>
        <w:t xml:space="preserve"> en formación en su devenir Quirón- sanadora herida</w:t>
      </w:r>
      <w:r>
        <w:rPr>
          <w:rFonts w:ascii="Times New Roman" w:hAnsi="Times New Roman" w:cs="Times New Roman"/>
        </w:rPr>
        <w:t>.</w:t>
      </w:r>
      <w:r w:rsidRPr="007516F5">
        <w:rPr>
          <w:rFonts w:ascii="Times New Roman" w:hAnsi="Times New Roman" w:cs="Times New Roman"/>
        </w:rPr>
        <w:t xml:space="preserve"> </w:t>
      </w:r>
      <w:r w:rsidRPr="007C3920">
        <w:rPr>
          <w:rFonts w:ascii="Times New Roman" w:hAnsi="Times New Roman" w:cs="Times New Roman"/>
          <w:i/>
        </w:rPr>
        <w:t>Revista Brasilera de Psicodrama 30</w:t>
      </w:r>
      <w:r w:rsidRPr="007516F5">
        <w:rPr>
          <w:rFonts w:ascii="Times New Roman" w:hAnsi="Times New Roman" w:cs="Times New Roman"/>
        </w:rPr>
        <w:t>, 1-</w:t>
      </w:r>
      <w:r>
        <w:rPr>
          <w:rFonts w:ascii="Times New Roman" w:hAnsi="Times New Roman" w:cs="Times New Roman"/>
        </w:rPr>
        <w:t>13.</w:t>
      </w:r>
    </w:p>
    <w:p w14:paraId="1660F992" w14:textId="42F31156" w:rsidR="008F3CEF" w:rsidRDefault="008F3CEF" w:rsidP="008F3CEF">
      <w:pPr>
        <w:spacing w:line="240" w:lineRule="auto"/>
        <w:jc w:val="both"/>
        <w:rPr>
          <w:rFonts w:ascii="Times New Roman" w:hAnsi="Times New Roman" w:cs="Times New Roman"/>
        </w:rPr>
      </w:pPr>
      <w:r>
        <w:rPr>
          <w:rFonts w:ascii="Times New Roman" w:hAnsi="Times New Roman" w:cs="Times New Roman"/>
          <w:bCs/>
          <w:kern w:val="0"/>
          <w14:ligatures w14:val="none"/>
        </w:rPr>
        <w:t>Manrique</w:t>
      </w:r>
      <w:r>
        <w:rPr>
          <w:rFonts w:ascii="Times New Roman" w:hAnsi="Times New Roman" w:cs="Times New Roman"/>
          <w:bCs/>
          <w:kern w:val="0"/>
          <w14:ligatures w14:val="none"/>
        </w:rPr>
        <w:t xml:space="preserve">, M. S. </w:t>
      </w:r>
      <w:r>
        <w:rPr>
          <w:rFonts w:ascii="Times New Roman" w:hAnsi="Times New Roman" w:cs="Times New Roman"/>
          <w:bCs/>
          <w:kern w:val="0"/>
          <w14:ligatures w14:val="none"/>
        </w:rPr>
        <w:t xml:space="preserve">&amp; </w:t>
      </w:r>
      <w:proofErr w:type="spellStart"/>
      <w:r>
        <w:rPr>
          <w:rFonts w:ascii="Times New Roman" w:hAnsi="Times New Roman" w:cs="Times New Roman"/>
          <w:bCs/>
          <w:kern w:val="0"/>
          <w14:ligatures w14:val="none"/>
        </w:rPr>
        <w:t>Sanchez</w:t>
      </w:r>
      <w:proofErr w:type="spellEnd"/>
      <w:r>
        <w:rPr>
          <w:rFonts w:ascii="Times New Roman" w:hAnsi="Times New Roman" w:cs="Times New Roman"/>
          <w:bCs/>
          <w:kern w:val="0"/>
          <w14:ligatures w14:val="none"/>
        </w:rPr>
        <w:t xml:space="preserve"> </w:t>
      </w:r>
      <w:proofErr w:type="spellStart"/>
      <w:r>
        <w:rPr>
          <w:rFonts w:ascii="Times New Roman" w:hAnsi="Times New Roman" w:cs="Times New Roman"/>
          <w:bCs/>
          <w:kern w:val="0"/>
          <w14:ligatures w14:val="none"/>
        </w:rPr>
        <w:t>Troussel</w:t>
      </w:r>
      <w:proofErr w:type="spellEnd"/>
      <w:r>
        <w:rPr>
          <w:rFonts w:ascii="Times New Roman" w:hAnsi="Times New Roman" w:cs="Times New Roman"/>
          <w:bCs/>
          <w:kern w:val="0"/>
          <w14:ligatures w14:val="none"/>
        </w:rPr>
        <w:t xml:space="preserve">, </w:t>
      </w:r>
      <w:r>
        <w:rPr>
          <w:rFonts w:ascii="Times New Roman" w:hAnsi="Times New Roman" w:cs="Times New Roman"/>
          <w:bCs/>
          <w:kern w:val="0"/>
          <w14:ligatures w14:val="none"/>
        </w:rPr>
        <w:t>L. (</w:t>
      </w:r>
      <w:r>
        <w:rPr>
          <w:rFonts w:ascii="Times New Roman" w:hAnsi="Times New Roman" w:cs="Times New Roman"/>
          <w:bCs/>
          <w:kern w:val="0"/>
          <w14:ligatures w14:val="none"/>
        </w:rPr>
        <w:t>2024</w:t>
      </w:r>
      <w:r>
        <w:rPr>
          <w:rFonts w:ascii="Times New Roman" w:hAnsi="Times New Roman" w:cs="Times New Roman"/>
          <w:bCs/>
          <w:kern w:val="0"/>
          <w14:ligatures w14:val="none"/>
        </w:rPr>
        <w:t xml:space="preserve">). Implicación y análisis de la implicación. (Cap. 5), En M. </w:t>
      </w:r>
      <w:proofErr w:type="spellStart"/>
      <w:r>
        <w:rPr>
          <w:rFonts w:ascii="Times New Roman" w:hAnsi="Times New Roman" w:cs="Times New Roman"/>
          <w:bCs/>
          <w:kern w:val="0"/>
          <w14:ligatures w14:val="none"/>
        </w:rPr>
        <w:t>Souto</w:t>
      </w:r>
      <w:proofErr w:type="spellEnd"/>
      <w:r>
        <w:rPr>
          <w:rFonts w:ascii="Times New Roman" w:hAnsi="Times New Roman" w:cs="Times New Roman"/>
          <w:bCs/>
          <w:kern w:val="0"/>
          <w14:ligatures w14:val="none"/>
        </w:rPr>
        <w:t xml:space="preserve"> y D. Mazza (Comp.) </w:t>
      </w:r>
      <w:r>
        <w:rPr>
          <w:rFonts w:ascii="Times New Roman" w:hAnsi="Times New Roman" w:cs="Times New Roman"/>
          <w:bCs/>
          <w:i/>
          <w:kern w:val="0"/>
          <w14:ligatures w14:val="none"/>
        </w:rPr>
        <w:t>Las prácticas por dentro. Un estudio sobre la formación de docentes desde el enfoque clínico</w:t>
      </w:r>
      <w:r>
        <w:rPr>
          <w:rFonts w:ascii="Times New Roman" w:hAnsi="Times New Roman" w:cs="Times New Roman"/>
          <w:bCs/>
          <w:kern w:val="0"/>
          <w14:ligatures w14:val="none"/>
        </w:rPr>
        <w:t xml:space="preserve"> (pp. </w:t>
      </w:r>
      <w:r>
        <w:rPr>
          <w:rFonts w:ascii="Times New Roman" w:hAnsi="Times New Roman" w:cs="Times New Roman"/>
          <w:bCs/>
          <w:kern w:val="0"/>
          <w14:ligatures w14:val="none"/>
        </w:rPr>
        <w:t>117-140</w:t>
      </w:r>
      <w:r>
        <w:rPr>
          <w:rFonts w:ascii="Times New Roman" w:hAnsi="Times New Roman" w:cs="Times New Roman"/>
          <w:bCs/>
          <w:kern w:val="0"/>
          <w14:ligatures w14:val="none"/>
        </w:rPr>
        <w:t>). Homo Sapiens.</w:t>
      </w:r>
    </w:p>
    <w:p w14:paraId="418DFA86" w14:textId="77777777" w:rsidR="008F3CEF" w:rsidRDefault="00855C54" w:rsidP="008F3CEF">
      <w:pPr>
        <w:spacing w:line="240" w:lineRule="auto"/>
        <w:jc w:val="both"/>
        <w:rPr>
          <w:rFonts w:ascii="Times New Roman" w:hAnsi="Times New Roman" w:cs="Times New Roman"/>
        </w:rPr>
      </w:pPr>
      <w:r>
        <w:rPr>
          <w:rFonts w:ascii="Times New Roman" w:hAnsi="Times New Roman" w:cs="Times New Roman"/>
        </w:rPr>
        <w:lastRenderedPageBreak/>
        <w:t xml:space="preserve">Manrique, M. S. (2025). </w:t>
      </w:r>
      <w:r w:rsidRPr="00CD4117">
        <w:rPr>
          <w:rFonts w:ascii="Times New Roman" w:hAnsi="Times New Roman" w:cs="Times New Roman"/>
          <w:i/>
        </w:rPr>
        <w:t>A través de los espejos. Psicodrama para la formación docente.</w:t>
      </w:r>
      <w:r>
        <w:rPr>
          <w:rFonts w:ascii="Times New Roman" w:hAnsi="Times New Roman" w:cs="Times New Roman"/>
        </w:rPr>
        <w:t xml:space="preserve"> Homo Sapiens.  </w:t>
      </w:r>
    </w:p>
    <w:p w14:paraId="2A258BFD" w14:textId="221B9593" w:rsidR="008F3CEF" w:rsidRDefault="00A51827" w:rsidP="008F3CEF">
      <w:pPr>
        <w:spacing w:line="240" w:lineRule="auto"/>
        <w:jc w:val="both"/>
        <w:rPr>
          <w:rFonts w:ascii="Times New Roman" w:hAnsi="Times New Roman" w:cs="Times New Roman"/>
        </w:rPr>
      </w:pPr>
      <w:r w:rsidRPr="00855C54">
        <w:rPr>
          <w:rFonts w:ascii="Times New Roman" w:hAnsi="Times New Roman" w:cs="Times New Roman"/>
        </w:rPr>
        <w:t>Manrique, M. S. (202</w:t>
      </w:r>
      <w:r>
        <w:rPr>
          <w:rFonts w:ascii="Times New Roman" w:hAnsi="Times New Roman" w:cs="Times New Roman"/>
        </w:rPr>
        <w:t>6</w:t>
      </w:r>
      <w:r w:rsidRPr="00855C54">
        <w:rPr>
          <w:rFonts w:ascii="Times New Roman" w:hAnsi="Times New Roman" w:cs="Times New Roman"/>
        </w:rPr>
        <w:t>). La multiplicación dramática como forma de devolución no evaluativa en situaciones formativas. Manrique, M. S. (2025). Cuadernos del IICE n.17 “Las tramas de la evaluación en los procesos subjetivos de aprendizaje y formación”. Capítulo 7.</w:t>
      </w:r>
      <w:r w:rsidR="008F3CEF">
        <w:rPr>
          <w:rFonts w:ascii="Times New Roman" w:hAnsi="Times New Roman" w:cs="Times New Roman"/>
        </w:rPr>
        <w:t xml:space="preserve"> </w:t>
      </w:r>
    </w:p>
    <w:p w14:paraId="2E9C8034" w14:textId="77777777" w:rsidR="008F3CEF" w:rsidRDefault="00855C54" w:rsidP="008F3CEF">
      <w:pPr>
        <w:spacing w:line="240" w:lineRule="auto"/>
        <w:jc w:val="both"/>
        <w:rPr>
          <w:rFonts w:ascii="Times New Roman" w:hAnsi="Times New Roman" w:cs="Times New Roman"/>
        </w:rPr>
      </w:pPr>
      <w:r>
        <w:rPr>
          <w:rFonts w:ascii="Times New Roman" w:hAnsi="Times New Roman" w:cs="Times New Roman"/>
        </w:rPr>
        <w:t>Moreno, J. (</w:t>
      </w:r>
      <w:r w:rsidR="00C30587">
        <w:rPr>
          <w:rFonts w:ascii="Times New Roman" w:hAnsi="Times New Roman" w:cs="Times New Roman"/>
        </w:rPr>
        <w:t>1993</w:t>
      </w:r>
      <w:r>
        <w:rPr>
          <w:rFonts w:ascii="Times New Roman" w:hAnsi="Times New Roman" w:cs="Times New Roman"/>
        </w:rPr>
        <w:t xml:space="preserve">). </w:t>
      </w:r>
      <w:r w:rsidRPr="007C3920">
        <w:rPr>
          <w:rFonts w:ascii="Times New Roman" w:hAnsi="Times New Roman" w:cs="Times New Roman"/>
          <w:i/>
        </w:rPr>
        <w:t>Psicodrama</w:t>
      </w:r>
      <w:r w:rsidR="00C30587" w:rsidRPr="007C3920">
        <w:rPr>
          <w:rFonts w:ascii="Times New Roman" w:hAnsi="Times New Roman" w:cs="Times New Roman"/>
          <w:i/>
        </w:rPr>
        <w:t>.</w:t>
      </w:r>
      <w:r w:rsidR="00C30587">
        <w:rPr>
          <w:rFonts w:ascii="Times New Roman" w:hAnsi="Times New Roman" w:cs="Times New Roman"/>
        </w:rPr>
        <w:t xml:space="preserve"> Lumen.</w:t>
      </w:r>
      <w:r>
        <w:rPr>
          <w:rFonts w:ascii="Times New Roman" w:hAnsi="Times New Roman" w:cs="Times New Roman"/>
        </w:rPr>
        <w:t xml:space="preserve"> </w:t>
      </w:r>
    </w:p>
    <w:p w14:paraId="7B0B6A9C" w14:textId="77777777" w:rsidR="008F3CEF" w:rsidRDefault="00855C54" w:rsidP="008F3CEF">
      <w:pPr>
        <w:spacing w:line="240" w:lineRule="auto"/>
        <w:jc w:val="both"/>
        <w:rPr>
          <w:rFonts w:ascii="Times New Roman" w:hAnsi="Times New Roman" w:cs="Times New Roman"/>
        </w:rPr>
      </w:pPr>
      <w:proofErr w:type="spellStart"/>
      <w:r w:rsidRPr="007516F5">
        <w:rPr>
          <w:rFonts w:ascii="Times New Roman" w:hAnsi="Times New Roman" w:cs="Times New Roman"/>
        </w:rPr>
        <w:t>Pavlovsky</w:t>
      </w:r>
      <w:proofErr w:type="spellEnd"/>
      <w:r w:rsidRPr="007516F5">
        <w:rPr>
          <w:rFonts w:ascii="Times New Roman" w:hAnsi="Times New Roman" w:cs="Times New Roman"/>
        </w:rPr>
        <w:t>, E</w:t>
      </w:r>
      <w:r>
        <w:rPr>
          <w:rFonts w:ascii="Times New Roman" w:hAnsi="Times New Roman" w:cs="Times New Roman"/>
        </w:rPr>
        <w:t>.</w:t>
      </w:r>
      <w:r w:rsidRPr="007516F5">
        <w:rPr>
          <w:rFonts w:ascii="Times New Roman" w:hAnsi="Times New Roman" w:cs="Times New Roman"/>
        </w:rPr>
        <w:t xml:space="preserve">, </w:t>
      </w:r>
      <w:proofErr w:type="spellStart"/>
      <w:r w:rsidRPr="007516F5">
        <w:rPr>
          <w:rFonts w:ascii="Times New Roman" w:hAnsi="Times New Roman" w:cs="Times New Roman"/>
        </w:rPr>
        <w:t>Moccio</w:t>
      </w:r>
      <w:proofErr w:type="spellEnd"/>
      <w:r w:rsidRPr="007516F5">
        <w:rPr>
          <w:rFonts w:ascii="Times New Roman" w:hAnsi="Times New Roman" w:cs="Times New Roman"/>
        </w:rPr>
        <w:t>, F</w:t>
      </w:r>
      <w:r>
        <w:rPr>
          <w:rFonts w:ascii="Times New Roman" w:hAnsi="Times New Roman" w:cs="Times New Roman"/>
        </w:rPr>
        <w:t xml:space="preserve">. &amp; </w:t>
      </w:r>
      <w:r w:rsidRPr="007516F5">
        <w:rPr>
          <w:rFonts w:ascii="Times New Roman" w:hAnsi="Times New Roman" w:cs="Times New Roman"/>
        </w:rPr>
        <w:t xml:space="preserve">Martínez </w:t>
      </w:r>
      <w:proofErr w:type="spellStart"/>
      <w:r w:rsidRPr="007516F5">
        <w:rPr>
          <w:rFonts w:ascii="Times New Roman" w:hAnsi="Times New Roman" w:cs="Times New Roman"/>
        </w:rPr>
        <w:t>Bouquet</w:t>
      </w:r>
      <w:proofErr w:type="spellEnd"/>
      <w:r w:rsidRPr="007516F5">
        <w:rPr>
          <w:rFonts w:ascii="Times New Roman" w:hAnsi="Times New Roman" w:cs="Times New Roman"/>
        </w:rPr>
        <w:t>, C</w:t>
      </w:r>
      <w:r>
        <w:rPr>
          <w:rFonts w:ascii="Times New Roman" w:hAnsi="Times New Roman" w:cs="Times New Roman"/>
        </w:rPr>
        <w:t xml:space="preserve">. (1971). </w:t>
      </w:r>
      <w:r w:rsidRPr="007C3920">
        <w:rPr>
          <w:rFonts w:ascii="Times New Roman" w:hAnsi="Times New Roman" w:cs="Times New Roman"/>
          <w:i/>
        </w:rPr>
        <w:t>Cuándo y por qué dramatizar.</w:t>
      </w:r>
      <w:r w:rsidRPr="007516F5">
        <w:rPr>
          <w:rFonts w:ascii="Times New Roman" w:hAnsi="Times New Roman" w:cs="Times New Roman"/>
        </w:rPr>
        <w:t xml:space="preserve">  </w:t>
      </w:r>
      <w:r>
        <w:rPr>
          <w:rFonts w:ascii="Times New Roman" w:hAnsi="Times New Roman" w:cs="Times New Roman"/>
        </w:rPr>
        <w:t xml:space="preserve">Proteo. </w:t>
      </w:r>
    </w:p>
    <w:p w14:paraId="392B392C" w14:textId="77777777" w:rsidR="008F3CEF" w:rsidRDefault="00855C54" w:rsidP="008F3CEF">
      <w:pPr>
        <w:spacing w:line="240" w:lineRule="auto"/>
        <w:jc w:val="both"/>
        <w:rPr>
          <w:rFonts w:ascii="Times New Roman" w:hAnsi="Times New Roman" w:cs="Times New Roman"/>
        </w:rPr>
      </w:pPr>
      <w:proofErr w:type="spellStart"/>
      <w:r w:rsidRPr="007516F5">
        <w:rPr>
          <w:rFonts w:ascii="Times New Roman" w:hAnsi="Times New Roman" w:cs="Times New Roman"/>
        </w:rPr>
        <w:t>Pavlovsky</w:t>
      </w:r>
      <w:proofErr w:type="spellEnd"/>
      <w:r w:rsidRPr="007516F5">
        <w:rPr>
          <w:rFonts w:ascii="Times New Roman" w:hAnsi="Times New Roman" w:cs="Times New Roman"/>
        </w:rPr>
        <w:t>, E</w:t>
      </w:r>
      <w:r w:rsidR="007C3920">
        <w:rPr>
          <w:rFonts w:ascii="Times New Roman" w:hAnsi="Times New Roman" w:cs="Times New Roman"/>
        </w:rPr>
        <w:t xml:space="preserve">. &amp; </w:t>
      </w:r>
      <w:proofErr w:type="spellStart"/>
      <w:r w:rsidRPr="007516F5">
        <w:rPr>
          <w:rFonts w:ascii="Times New Roman" w:hAnsi="Times New Roman" w:cs="Times New Roman"/>
        </w:rPr>
        <w:t>Kesselman</w:t>
      </w:r>
      <w:proofErr w:type="spellEnd"/>
      <w:r w:rsidRPr="007516F5">
        <w:rPr>
          <w:rFonts w:ascii="Times New Roman" w:hAnsi="Times New Roman" w:cs="Times New Roman"/>
        </w:rPr>
        <w:t>, H</w:t>
      </w:r>
      <w:r w:rsidR="007C3920">
        <w:rPr>
          <w:rFonts w:ascii="Times New Roman" w:hAnsi="Times New Roman" w:cs="Times New Roman"/>
        </w:rPr>
        <w:t xml:space="preserve">. </w:t>
      </w:r>
      <w:r w:rsidR="007C3920" w:rsidRPr="007516F5">
        <w:rPr>
          <w:rFonts w:ascii="Times New Roman" w:hAnsi="Times New Roman" w:cs="Times New Roman"/>
        </w:rPr>
        <w:t xml:space="preserve">(2007). </w:t>
      </w:r>
      <w:r w:rsidRPr="007516F5">
        <w:rPr>
          <w:rFonts w:ascii="Times New Roman" w:hAnsi="Times New Roman" w:cs="Times New Roman"/>
        </w:rPr>
        <w:t>Historia de un espacio lúdico. Artículo extraído de la obra “Espacios y Creatividad”.  Ayllu Ediciones.</w:t>
      </w:r>
    </w:p>
    <w:p w14:paraId="113AAEFB" w14:textId="77777777" w:rsidR="008F3CEF" w:rsidRDefault="00855C54" w:rsidP="008F3CEF">
      <w:pPr>
        <w:spacing w:line="240" w:lineRule="auto"/>
        <w:jc w:val="both"/>
        <w:rPr>
          <w:rFonts w:ascii="Times New Roman" w:hAnsi="Times New Roman" w:cs="Times New Roman"/>
        </w:rPr>
      </w:pPr>
      <w:proofErr w:type="spellStart"/>
      <w:r w:rsidRPr="007516F5">
        <w:rPr>
          <w:rFonts w:ascii="Times New Roman" w:hAnsi="Times New Roman" w:cs="Times New Roman"/>
        </w:rPr>
        <w:t>Pavlovsky</w:t>
      </w:r>
      <w:proofErr w:type="spellEnd"/>
      <w:r w:rsidRPr="007516F5">
        <w:rPr>
          <w:rFonts w:ascii="Times New Roman" w:hAnsi="Times New Roman" w:cs="Times New Roman"/>
        </w:rPr>
        <w:t>, E</w:t>
      </w:r>
      <w:r w:rsidR="007C3920">
        <w:rPr>
          <w:rFonts w:ascii="Times New Roman" w:hAnsi="Times New Roman" w:cs="Times New Roman"/>
        </w:rPr>
        <w:t xml:space="preserve">. </w:t>
      </w:r>
      <w:proofErr w:type="spellStart"/>
      <w:r w:rsidRPr="007516F5">
        <w:rPr>
          <w:rFonts w:ascii="Times New Roman" w:hAnsi="Times New Roman" w:cs="Times New Roman"/>
        </w:rPr>
        <w:t>Kesselman</w:t>
      </w:r>
      <w:proofErr w:type="spellEnd"/>
      <w:r w:rsidR="007C3920">
        <w:rPr>
          <w:rFonts w:ascii="Times New Roman" w:hAnsi="Times New Roman" w:cs="Times New Roman"/>
        </w:rPr>
        <w:t>,</w:t>
      </w:r>
      <w:r w:rsidRPr="007516F5">
        <w:rPr>
          <w:rFonts w:ascii="Times New Roman" w:hAnsi="Times New Roman" w:cs="Times New Roman"/>
        </w:rPr>
        <w:t xml:space="preserve"> H</w:t>
      </w:r>
      <w:r w:rsidR="007C3920">
        <w:rPr>
          <w:rFonts w:ascii="Times New Roman" w:hAnsi="Times New Roman" w:cs="Times New Roman"/>
        </w:rPr>
        <w:t>. &amp;</w:t>
      </w:r>
      <w:r w:rsidRPr="007516F5">
        <w:rPr>
          <w:rFonts w:ascii="Times New Roman" w:hAnsi="Times New Roman" w:cs="Times New Roman"/>
        </w:rPr>
        <w:t xml:space="preserve"> </w:t>
      </w:r>
      <w:proofErr w:type="spellStart"/>
      <w:r w:rsidRPr="007516F5">
        <w:rPr>
          <w:rFonts w:ascii="Times New Roman" w:hAnsi="Times New Roman" w:cs="Times New Roman"/>
        </w:rPr>
        <w:t>Frydlewsky</w:t>
      </w:r>
      <w:proofErr w:type="spellEnd"/>
      <w:r w:rsidRPr="007516F5">
        <w:rPr>
          <w:rFonts w:ascii="Times New Roman" w:hAnsi="Times New Roman" w:cs="Times New Roman"/>
        </w:rPr>
        <w:t>, L</w:t>
      </w:r>
      <w:r w:rsidR="007C3920">
        <w:rPr>
          <w:rFonts w:ascii="Times New Roman" w:hAnsi="Times New Roman" w:cs="Times New Roman"/>
        </w:rPr>
        <w:t xml:space="preserve">. (2007). </w:t>
      </w:r>
      <w:r w:rsidRPr="007C3920">
        <w:rPr>
          <w:rFonts w:ascii="Times New Roman" w:hAnsi="Times New Roman" w:cs="Times New Roman"/>
          <w:i/>
        </w:rPr>
        <w:t xml:space="preserve">Las escenas temidas del coordinador de grupos. </w:t>
      </w:r>
      <w:r w:rsidRPr="007516F5">
        <w:rPr>
          <w:rFonts w:ascii="Times New Roman" w:hAnsi="Times New Roman" w:cs="Times New Roman"/>
        </w:rPr>
        <w:t xml:space="preserve">Galerna. </w:t>
      </w:r>
    </w:p>
    <w:p w14:paraId="210C8899" w14:textId="49146A4F" w:rsidR="00855C54" w:rsidRDefault="00855C54" w:rsidP="008F3CEF">
      <w:pPr>
        <w:spacing w:line="240" w:lineRule="auto"/>
        <w:jc w:val="both"/>
        <w:rPr>
          <w:rFonts w:ascii="Times New Roman" w:hAnsi="Times New Roman" w:cs="Times New Roman"/>
        </w:rPr>
      </w:pPr>
      <w:proofErr w:type="spellStart"/>
      <w:r w:rsidRPr="007C3920">
        <w:rPr>
          <w:rFonts w:ascii="Times New Roman" w:hAnsi="Times New Roman" w:cs="Times New Roman"/>
        </w:rPr>
        <w:t>Pavolovsky</w:t>
      </w:r>
      <w:proofErr w:type="spellEnd"/>
      <w:r w:rsidRPr="007C3920">
        <w:rPr>
          <w:rFonts w:ascii="Times New Roman" w:hAnsi="Times New Roman" w:cs="Times New Roman"/>
        </w:rPr>
        <w:t>, C</w:t>
      </w:r>
      <w:r w:rsidRPr="007C3920">
        <w:rPr>
          <w:rFonts w:ascii="Times New Roman" w:hAnsi="Times New Roman" w:cs="Times New Roman"/>
        </w:rPr>
        <w:t xml:space="preserve">. (2020). </w:t>
      </w:r>
      <w:r w:rsidRPr="007C3920">
        <w:rPr>
          <w:rFonts w:ascii="Times New Roman" w:hAnsi="Times New Roman" w:cs="Times New Roman"/>
        </w:rPr>
        <w:t xml:space="preserve"> </w:t>
      </w:r>
      <w:r w:rsidR="007C3920" w:rsidRPr="007C3920">
        <w:rPr>
          <w:rFonts w:ascii="Times New Roman" w:hAnsi="Times New Roman" w:cs="Times New Roman"/>
          <w:i/>
        </w:rPr>
        <w:t>Clínica grupal con Psicodrama</w:t>
      </w:r>
      <w:r w:rsidR="007C3920">
        <w:rPr>
          <w:rFonts w:ascii="Times New Roman" w:hAnsi="Times New Roman" w:cs="Times New Roman"/>
        </w:rPr>
        <w:t xml:space="preserve">. </w:t>
      </w:r>
      <w:proofErr w:type="spellStart"/>
      <w:r w:rsidR="007C3920">
        <w:rPr>
          <w:rFonts w:ascii="Times New Roman" w:hAnsi="Times New Roman" w:cs="Times New Roman"/>
          <w:i/>
        </w:rPr>
        <w:t>Etica</w:t>
      </w:r>
      <w:proofErr w:type="spellEnd"/>
      <w:r w:rsidR="007C3920">
        <w:rPr>
          <w:rFonts w:ascii="Times New Roman" w:hAnsi="Times New Roman" w:cs="Times New Roman"/>
          <w:i/>
        </w:rPr>
        <w:t xml:space="preserve"> y estética.</w:t>
      </w:r>
      <w:r w:rsidR="007C3920">
        <w:rPr>
          <w:rFonts w:ascii="Times New Roman" w:hAnsi="Times New Roman" w:cs="Times New Roman"/>
        </w:rPr>
        <w:t xml:space="preserve"> </w:t>
      </w:r>
      <w:proofErr w:type="spellStart"/>
      <w:r w:rsidR="007C3920">
        <w:rPr>
          <w:rFonts w:ascii="Times New Roman" w:hAnsi="Times New Roman" w:cs="Times New Roman"/>
        </w:rPr>
        <w:t>Tahiel</w:t>
      </w:r>
      <w:proofErr w:type="spellEnd"/>
      <w:r w:rsidR="007C3920">
        <w:rPr>
          <w:rFonts w:ascii="Times New Roman" w:hAnsi="Times New Roman" w:cs="Times New Roman"/>
        </w:rPr>
        <w:t>.</w:t>
      </w:r>
    </w:p>
    <w:p w14:paraId="2F3F2DBF" w14:textId="16FEDCAA" w:rsidR="00FA24CB" w:rsidRPr="007C3920" w:rsidRDefault="00FA24CB" w:rsidP="008F3CEF">
      <w:pPr>
        <w:spacing w:line="240" w:lineRule="auto"/>
        <w:jc w:val="both"/>
        <w:rPr>
          <w:rFonts w:ascii="Times New Roman" w:hAnsi="Times New Roman" w:cs="Times New Roman"/>
        </w:rPr>
      </w:pPr>
      <w:proofErr w:type="spellStart"/>
      <w:r>
        <w:rPr>
          <w:rFonts w:ascii="Times New Roman" w:hAnsi="Times New Roman" w:cs="Times New Roman"/>
        </w:rPr>
        <w:t>Zuretti</w:t>
      </w:r>
      <w:proofErr w:type="spellEnd"/>
      <w:r>
        <w:rPr>
          <w:rFonts w:ascii="Times New Roman" w:hAnsi="Times New Roman" w:cs="Times New Roman"/>
        </w:rPr>
        <w:t xml:space="preserve">, M. (1993). </w:t>
      </w:r>
      <w:r w:rsidRPr="00FA24CB">
        <w:rPr>
          <w:rFonts w:ascii="Times New Roman" w:hAnsi="Times New Roman" w:cs="Times New Roman"/>
          <w:i/>
        </w:rPr>
        <w:t xml:space="preserve">El hombre en los grupos. </w:t>
      </w:r>
      <w:proofErr w:type="spellStart"/>
      <w:r w:rsidRPr="00FA24CB">
        <w:rPr>
          <w:rFonts w:ascii="Times New Roman" w:hAnsi="Times New Roman" w:cs="Times New Roman"/>
          <w:i/>
        </w:rPr>
        <w:t>Sociodrama</w:t>
      </w:r>
      <w:proofErr w:type="spellEnd"/>
      <w:r>
        <w:rPr>
          <w:rFonts w:ascii="Times New Roman" w:hAnsi="Times New Roman" w:cs="Times New Roman"/>
        </w:rPr>
        <w:t>. Lumen.</w:t>
      </w:r>
      <w:bookmarkStart w:id="0" w:name="_GoBack"/>
      <w:bookmarkEnd w:id="0"/>
    </w:p>
    <w:p w14:paraId="62484A96" w14:textId="77777777" w:rsidR="007516F5" w:rsidRPr="007C3920" w:rsidRDefault="007516F5" w:rsidP="007B5B5F">
      <w:pPr>
        <w:spacing w:line="240" w:lineRule="auto"/>
        <w:jc w:val="both"/>
        <w:rPr>
          <w:rFonts w:ascii="Times New Roman" w:hAnsi="Times New Roman" w:cs="Times New Roman"/>
        </w:rPr>
      </w:pPr>
    </w:p>
    <w:p w14:paraId="23CA62C6" w14:textId="77777777" w:rsidR="00C802F5" w:rsidRPr="00BA642E" w:rsidRDefault="00C802F5" w:rsidP="007B5B5F">
      <w:pPr>
        <w:spacing w:line="240" w:lineRule="auto"/>
        <w:rPr>
          <w:rFonts w:ascii="Times New Roman" w:hAnsi="Times New Roman" w:cs="Times New Roman"/>
        </w:rPr>
      </w:pPr>
    </w:p>
    <w:p w14:paraId="7E83515B" w14:textId="7AC03DA5" w:rsidR="001923DC" w:rsidRPr="00BA642E" w:rsidRDefault="001923DC" w:rsidP="007B5B5F">
      <w:pPr>
        <w:spacing w:line="240" w:lineRule="auto"/>
        <w:jc w:val="center"/>
        <w:rPr>
          <w:rFonts w:ascii="Times New Roman" w:hAnsi="Times New Roman" w:cs="Times New Roman"/>
          <w:lang w:val="pt-BR"/>
        </w:rPr>
      </w:pPr>
    </w:p>
    <w:sectPr w:rsidR="001923DC" w:rsidRPr="00BA642E" w:rsidSect="00701F64">
      <w:headerReference w:type="default" r:id="rId7"/>
      <w:footerReference w:type="default" r:id="rId8"/>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6A1D96" w14:textId="77777777" w:rsidR="00EA4147" w:rsidRPr="00BA642E" w:rsidRDefault="00EA4147" w:rsidP="00C802F5">
      <w:pPr>
        <w:spacing w:after="0" w:line="240" w:lineRule="auto"/>
      </w:pPr>
      <w:r w:rsidRPr="00BA642E">
        <w:separator/>
      </w:r>
    </w:p>
  </w:endnote>
  <w:endnote w:type="continuationSeparator" w:id="0">
    <w:p w14:paraId="0D152C90" w14:textId="77777777" w:rsidR="00EA4147" w:rsidRPr="00BA642E" w:rsidRDefault="00EA4147"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1CC46" w14:textId="732B193D" w:rsidR="00701F64" w:rsidRPr="00BA642E" w:rsidRDefault="00BA642E">
    <w:pPr>
      <w:pStyle w:val="Piedepgina"/>
    </w:pPr>
    <w:r w:rsidRPr="00BA642E">
      <w:rPr>
        <w:noProof/>
        <w:lang w:val="es-ES" w:eastAsia="es-ES"/>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D42C43" w14:textId="77777777" w:rsidR="00EA4147" w:rsidRPr="00BA642E" w:rsidRDefault="00EA4147" w:rsidP="00C802F5">
      <w:pPr>
        <w:spacing w:after="0" w:line="240" w:lineRule="auto"/>
      </w:pPr>
      <w:r w:rsidRPr="00BA642E">
        <w:separator/>
      </w:r>
    </w:p>
  </w:footnote>
  <w:footnote w:type="continuationSeparator" w:id="0">
    <w:p w14:paraId="44E9CCDF" w14:textId="77777777" w:rsidR="00EA4147" w:rsidRPr="00BA642E" w:rsidRDefault="00EA4147"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4B213" w14:textId="0B58DBD9" w:rsidR="00C802F5" w:rsidRPr="00BA642E" w:rsidRDefault="00C802F5" w:rsidP="00C802F5">
    <w:pPr>
      <w:pStyle w:val="Encabezado"/>
      <w:jc w:val="center"/>
    </w:pPr>
    <w:r w:rsidRPr="00BA642E">
      <w:rPr>
        <w:noProof/>
        <w:lang w:val="es-ES" w:eastAsia="es-ES"/>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0B57ED"/>
    <w:multiLevelType w:val="hybridMultilevel"/>
    <w:tmpl w:val="2BDAD7EA"/>
    <w:lvl w:ilvl="0" w:tplc="173239BC">
      <w:start w:val="6"/>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477B73A8"/>
    <w:multiLevelType w:val="hybridMultilevel"/>
    <w:tmpl w:val="AA8A0C56"/>
    <w:lvl w:ilvl="0" w:tplc="03703398">
      <w:numFmt w:val="bullet"/>
      <w:lvlText w:val="•"/>
      <w:lvlJc w:val="left"/>
      <w:pPr>
        <w:ind w:left="1070" w:hanging="71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6DE36DC4"/>
    <w:multiLevelType w:val="hybridMultilevel"/>
    <w:tmpl w:val="A30A46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3DC"/>
    <w:rsid w:val="00074767"/>
    <w:rsid w:val="0008270E"/>
    <w:rsid w:val="00097A75"/>
    <w:rsid w:val="001373BF"/>
    <w:rsid w:val="00164AD5"/>
    <w:rsid w:val="001816D6"/>
    <w:rsid w:val="00181D71"/>
    <w:rsid w:val="00185F5E"/>
    <w:rsid w:val="001923DC"/>
    <w:rsid w:val="001F4C49"/>
    <w:rsid w:val="002327C3"/>
    <w:rsid w:val="002910B3"/>
    <w:rsid w:val="00312392"/>
    <w:rsid w:val="003D096F"/>
    <w:rsid w:val="004040C0"/>
    <w:rsid w:val="00437E9C"/>
    <w:rsid w:val="00444DD0"/>
    <w:rsid w:val="00550766"/>
    <w:rsid w:val="005608B0"/>
    <w:rsid w:val="005E35B2"/>
    <w:rsid w:val="005F3B2E"/>
    <w:rsid w:val="00634AAF"/>
    <w:rsid w:val="00701F64"/>
    <w:rsid w:val="007516F5"/>
    <w:rsid w:val="007B5B5F"/>
    <w:rsid w:val="007C3920"/>
    <w:rsid w:val="007D233B"/>
    <w:rsid w:val="0085070B"/>
    <w:rsid w:val="008529CF"/>
    <w:rsid w:val="00855C54"/>
    <w:rsid w:val="008E2E03"/>
    <w:rsid w:val="008F3CEF"/>
    <w:rsid w:val="00A17247"/>
    <w:rsid w:val="00A51827"/>
    <w:rsid w:val="00B238E5"/>
    <w:rsid w:val="00B5640C"/>
    <w:rsid w:val="00B76E74"/>
    <w:rsid w:val="00B8632E"/>
    <w:rsid w:val="00BA3D4D"/>
    <w:rsid w:val="00BA642E"/>
    <w:rsid w:val="00BC236F"/>
    <w:rsid w:val="00BD070B"/>
    <w:rsid w:val="00C30587"/>
    <w:rsid w:val="00C802F5"/>
    <w:rsid w:val="00C96B2C"/>
    <w:rsid w:val="00CC04C1"/>
    <w:rsid w:val="00CD4117"/>
    <w:rsid w:val="00D35392"/>
    <w:rsid w:val="00D843EC"/>
    <w:rsid w:val="00DF48F8"/>
    <w:rsid w:val="00E2586D"/>
    <w:rsid w:val="00E533ED"/>
    <w:rsid w:val="00EA4147"/>
    <w:rsid w:val="00EB504E"/>
    <w:rsid w:val="00FA07C3"/>
    <w:rsid w:val="00FA24C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customStyle="1" w:styleId="UnresolvedMention">
    <w:name w:val="Unresolved Mention"/>
    <w:basedOn w:val="Fuentedeprrafopredeter"/>
    <w:uiPriority w:val="99"/>
    <w:semiHidden/>
    <w:unhideWhenUsed/>
    <w:rsid w:val="00C802F5"/>
    <w:rPr>
      <w:color w:val="605E5C"/>
      <w:shd w:val="clear" w:color="auto" w:fill="E1DFDD"/>
    </w:rPr>
  </w:style>
  <w:style w:type="paragraph" w:customStyle="1" w:styleId="yiv5608505517ydp85665c9fmsonormal">
    <w:name w:val="yiv5608505517ydp85665c9fmsonormal"/>
    <w:basedOn w:val="Normal"/>
    <w:rsid w:val="00E2586D"/>
    <w:pP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975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1145</TotalTime>
  <Pages>15</Pages>
  <Words>6917</Words>
  <Characters>38048</Characters>
  <Application>Microsoft Office Word</Application>
  <DocSecurity>0</DocSecurity>
  <Lines>317</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Sole</cp:lastModifiedBy>
  <cp:revision>32</cp:revision>
  <dcterms:created xsi:type="dcterms:W3CDTF">2026-04-20T23:12:00Z</dcterms:created>
  <dcterms:modified xsi:type="dcterms:W3CDTF">2026-04-21T19:39:00Z</dcterms:modified>
</cp:coreProperties>
</file>