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highlight w:val="white"/>
          <w:u w:val="none"/>
          <w:vertAlign w:val="baseline"/>
        </w:rPr>
      </w:pPr>
      <w:bookmarkStart w:colFirst="0" w:colLast="0" w:name="_heading=h.7q5lydu8ia0l"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“Discapacidad, Historia y formación docente: reflexiones desde una experiencia de posgrado”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Mg. Melita, Carolina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Universidad Nacional de Tres de Febrero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7">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carolina.a.melita@gmail.com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Lic. Prezio, Antonela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Universidad Nacional de Tres de Febrero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aprezio@untref.edu.ar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Resumen: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En las últimas décadas, las políticas educativas orientadas a la inclusión han adquirido una creciente centralidad en el sistema educativo argentino. Los lineamientos establecidos en la Ley Nacional de Educación, junto con el reconocimiento de la diversidad de trayectorias y formas de aprendizaje presentes en las aulas, han impulsado la necesidad de revisar las prácticas pedagógicas y los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formatos de enseñanza</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desde una perspectiva inclusiva. En este marco, la relación entre educación y discapacidad se ha consolidado progresivamente como un campo de interés pedagógico y académico y, principalmente, un derecho a garantizar. Sin embargo, algunos docentes en ejercicio señalan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dificultades para abordar la discapacidad en sus prácticas de enseñanza. Entre los factores que explican estas situaciones se destacan la limitada presencia de contenidos sobre discapacidad e inclusión en los planes de estudio de la formación</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docente y la incorporación de nuevas agendas educativas —como la Educación Sexual Integral y la Educación Ambiental— que han diversificado y ampliado las demandas formativas en los profesorados. En este contexto, la Universidad Nacional de Tres de Febrero impulsó un espacio académico destinado al estudio de la “Discapacidad: desafíos históricos, sociales y educativos” en el marco de la Maestría en Enseñanza de la Historia. El espacio propone abordar la discapacidad desde una perspectiva histórica, social y pedagógica, promoviendo la reflexión crítica sobre las representaciones sociales de la discapacidad y su vínculo con los procesos de enseñanza de la Historia. La presente ponencia tiene como objetivo presentar los fundamentos pedagógicos y la estructura del espacio curricular, así como analizar los primeros avances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surgidos a partir de la experiencia desarrollada por las y los cursantes de las cohortes 2025 y 2026.</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Desde un enfoque cualitativo, se recuperan las producciones y reflexiones elaboradas por las y los estudiantes participantes con el fin de indagar de qué modo la formación de posgrado puede constituirse en un ámbito significativo para problematizar la relación entre discapacidad, enseñanza de la Historia y Educación Inclusiva.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Palabras clave: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Discapacidad- Educación Inclusiva- Enseñanza de la Historia- Formación Docente Universitaria.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abordaje político-pedagógico de la diversidad exige superar la histórica invisibilización de las personas con discapacidad,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reconociéndolas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como sujetos de derecho y, fundamentalmente, como protagonistas de los procesos sociales, culturales e históricos. Desde esta perspectiva, resulta necesario tomar decisiones, según los distintos niveles de responsabilidad e intervención, que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favorezcan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la construcción de condiciones materiales y simbólicas orientadas a reconocer las diferencias, evitando tanto su negación como prácticas de segregación y discriminación. Particularmente, en los últimos años, diversos factores han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llevado 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desarrollo de políticas educativas y sociales tendientes a la reflexión teórica y práctica de la discapacidad en diversos niveles del ámbito educativo, entre los que se destacan: el desarrollo de los estudios sociales y de los estudios críticos en discapacidad, el marco normativo en educación y la experiencia situada; en este caso, en la Maestría en Enseñanza de la Historia en la Universidad Nacional de Tres de Febrero.</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un lado, los estudios vinculados al modelo social de la discapacidad se desarrollaron en el marco de las transformaciones sociopolíticas de las décadas de 1960 y 1970, cuando diversos movimientos comenzaron a cuestionar las nociones hegemónicas de normalidad y a reivindicar los derechos de grupos históricamente excluidos (Davis, 1995; Finkelstein, 1980; Oliver, 1990; Palacios, 2008). Desde este modelo se entiende que la discapacidad no surge por una deficiencia que porta un cuerpo, sino por las barreras que se reproducen en una sociedad que no considera, o lo hace poco, a las personas con discapacidad. Esta concepción supone que las causas de la discapacidad no son ni religiosas ni científicas, sino sociales, contraponiéndose a los modelos anteriores —el modelo de prescindencia y el modelo rehabilitador-médico— tendientes a pensar la discapacidad como una expresión de anomalía que debía ser eliminada o corregida en términos clínicos (Palacios, 2008). Por otro lado, los estudios críticos de la discapacidad, ampliaron esta perspectiva incorporando aportes de los feminismos, la teoría queer, los estudios poscoloniales y la interseccionalidad (Brogna, 2009). Como plantea Ferrante en el prólogo de la obra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Una introducción a la sociología de la discapacidad: historia, política y experiencia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el desarrollo de los estudios de la discapacidad ha favorecido a la emergencia de perspectivas críticas y situadas que amplían los aportes del modelo social, cuestionando no solo las concepciones individualizantes y patologizantes, sino también algunas de las limitaciones del propio modelo social clásico (Ferrante, en Ville, Fillion y Ravaud, 2024).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Desde estas perspectivas teóricas, los estudios sobre la discapacidad se han multiplicado en las últimas décadas favoreciendo al surgimiento de la Convención Internacional Sobre los Derechos de las Personas con Discapacidad (2006) cuyo propósito se define en el artículo 1 del siguiente modo: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propósito de la presente Convención es promover, proteger y asegurar el goce pleno y en condiciones de igualdad de todos los derechos humanos y libertades fundamentales por todas las personas con discapacidad, y promover el respeto de su dignidad inherente. 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 es en su artículo 24 en el que se reconoce, específicamente, el derecho a la educación poniendo el foco en asegurar que las personas con discapacidad puedan acceder a una educación de calidad y gratuita en igualdad de condiciones con las demás, haciendo los ajustes razonables en función de las necesidades individuales; prestando los apoyos necesarios para su formación efectiva, fomentando al máximo el desarrollo académico y social, de conformidad con el objetivo de la plena inclusión.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Argentina, esta Convención tiene jerarquía constitucional. Esto significa que tiene el mismo nivel de protección que la Constitución Nacional y que todas las leyes, políticas y decisiones del Estado deben ser compatibles con sus principios y disposiciones. A nivel educativo, </w:t>
      </w:r>
      <w:r w:rsidDel="00000000" w:rsidR="00000000" w:rsidRPr="00000000">
        <w:rPr>
          <w:rFonts w:ascii="Times New Roman" w:cs="Times New Roman" w:eastAsia="Times New Roman" w:hAnsi="Times New Roman"/>
          <w:b w:val="0"/>
          <w:bCs w:val="0"/>
          <w:i w:val="0"/>
          <w:iCs w:val="0"/>
          <w:smallCaps w:val="0"/>
          <w:strike w:val="0"/>
          <w:color w:val="0a0a0a"/>
          <w:sz w:val="24"/>
          <w:szCs w:val="24"/>
          <w:u w:val="none"/>
          <w:shd w:fill="auto" w:val="clear"/>
          <w:vertAlign w:val="baseline"/>
          <w:rtl w:val="0"/>
        </w:rPr>
        <w:t xml:space="preserve">la Ley Nacional de Educación n° 26.206 (2006) sostiene</w:t>
      </w:r>
      <w:r w:rsidDel="00000000" w:rsidR="00000000" w:rsidRPr="00000000">
        <w:rPr>
          <w:rFonts w:ascii="Times New Roman" w:cs="Times New Roman" w:eastAsia="Times New Roman" w:hAnsi="Times New Roman"/>
          <w:b w:val="0"/>
          <w:bCs w:val="0"/>
          <w:i w:val="0"/>
          <w:iCs w:val="0"/>
          <w:smallCaps w:val="0"/>
          <w:strike w:val="0"/>
          <w:color w:val="0a0a0a"/>
          <w:sz w:val="24"/>
          <w:szCs w:val="24"/>
          <w:highlight w:val="white"/>
          <w:u w:val="none"/>
          <w:vertAlign w:val="baseline"/>
          <w:rtl w:val="0"/>
        </w:rPr>
        <w:t xml:space="preserve"> la noción de una educación integral, inclusiva, permanente y de calidad como un derecho fundamental, entendiendo la participación en la vida democrática como uno de los principios rectores del respeto a los Derechos Humanos.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En su artículo 11, inciso n), la ley establece como uno de los fines y objetivos de la política educativa nacional: "Brindar a las personas con discapacidades, temporales o permanentes, una propuesta pedagógica que les permita el máximo desarrollo de sus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posibilidades, la integración y el pleno ejercicio de sus derechos."</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Este encuadre legal establece entonces el horizonte desde el cual se deben analizar las políticas, las prácticas institucionales y las propuestas pedagógicas vinculadas con la educación de las personas con discapacidad.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el año 2025, las autoridades del posgrado de la Universidad Nacional de Tres de Febrero impulsaron un espacio</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destinado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 estudio de la discapacidad en el marco de la Maestría en Enseñanza de la Historia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cuyos destinatarios han sido profesoras y 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rofesores de Historia que estuvieran, aunque no de manera excluyente, en el ejercicio de la docencia. Bajo la iniciativa de sus coordinadores, Mg. Marta Poggi y Mg. Leonardo Fonte, este</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seminario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 centró en los desafíos políticos, sociales y educativos de la discapacidad. Desde sus inicios, se estableció como una propuesta de innovación didáctica que reconoce las dificultades en las aulas como un desafío en la formación docente.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Los motivos que llevaron al origen del seminario son recuperados a través de las palabras de su coordinadora mediante una entrevista realizada en junio del 2026. En primer lugar, Poggi sostiene la necesidad de repensar la propia realidad universitaria de los últimos años. Al respecto refiere que se han observado, particularmente, estudiantes con discapacidad— con y sin diagnóstico—  dentro de las carreras del profesorado y licenciatura en Historia. Esto ha resultado un desafío para las y los docentes que, analizando cada situación particular y buscando herramientas para el acompañamiento de dichas trayectorias, advirtieron la necesidad de incorporar la temática en sus propios espacios curriculares. Esto implicó entonces, en segundo lugar, pensar y generar un espacio de capacitación para aquellos futuros docentes en el marco de una heterogeneidad en los formatos de enseñanza y aprendizaje ya que, habiendo marcos legales y discursos sociales en materia de discapacidad, no estaban siendo contemplados en la formación de aquellos docentes en ejercicio y formación.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 inició entonces desde la Maestría en Enseñanza de la Historia un proceso de articulación con otras áreas de la Universidad para pensar el inicio de esta propuesta, estableciendo vinculación con el área de Bienestar Estudiantil quienes tenían ya trayectoria en el acompañamiento de estudiantes en situación de discapacidad participando incluso en la Red Interuniversitaria de Discapacidad, perteneciente al Consejo Interuniversitario Nacional (CIN). En el marco de esta articulación, se convoca entonces a las docentes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Antonela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Prezio y Carolina Melita, quienes, finalmente, construyen la propuesta de formación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destinada a profesores y profesoras de Historia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para la primera cohorte 2025.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Discapacidad y enseñanza de la Historia como innovación didáctica en el ámbito universitario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 partir de la intervención y gestión de las autoridades de posgrado, el seminario Innovaciones Didácticas surgió como un espacio exclusivo dentro de la Maestría en Enseñanza de la Historia Esta propuesta pone el foco en la </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Discapacidad como desafíos históricos, sociales y educativos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y fue diseñado con el propósito de fortalecer herramientas teóricas, pedagógicas y didácticas para la construcción de prácticas de enseñanza inclusivas.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Desde una perspectiva sustentada en los Derechos Humanos y el modelo social de la discapacidad, el seminario se propuso problematizar las concepciones históricas y contemporáneas sobre la discapacidad, analizar los marcos normativos nacionales e internacionales vigentes y promover la reflexión sobre las implicancias de estos enfoques para la enseñanza de la Historia. Asimismo, se buscó favorecer la construcción de estrategias pedagógicas orientadas a la accesibilidad y la inclusión educativa.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vinculación entre discapacidad y enseñanza de la Historia demanda, en la actualidad, la formación de profesoras y profesores capaces de trabajar — en términos de Mario Carretero (2024)— con los distintos niveles de contenido. Esto implica desarrollar una propuesta que amplíe la mirada respecto a los múltiples actores sociales que participaron en la construcción del pasado, promover la inclusión gradual y progresiva de diversas competencias del pensamiento histórico y fomentar una ciudadanía crítica y activa sustentada en la empatía, la memoria y la responsabilidad colectiva.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La propuesta formativa se estructuró en tres unidades temáticas articuladas entre sí. La primera abordó los principales paradigmas y modelos explicativos de la discapacidad, su construcción histórica y social, las transformaciones conceptuales en torno a las formas de nombrarla y comprenderla, y el proceso de consolidación del enfoque de derechos expresado en la Convención Internacional por los Derechos de las Personas con Discapacidad. La segunda unidad se centró en los debates sobre inclusión educativa, el Diseño Universal para el Aprendizaje y el desarrollo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competencias de pensamiento histórico</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desde una perspectiva inclusiva. Finalmente, la última unidad profundizó en el análisis de los derechos de las personas con discapacidad, los aportes de la perspectiva interseccional, las experiencias de activismo y las diversas estrategias de accesibilidad aplicables a los contextos educativos.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La cursada se desarrolla bajo una modalidad virtual y asincrónica a través de la plataforma institucional de la Universidad Nacional de Tres de Febrero. Cada clase combina materiales bibliográficos, recursos audiovisuales y producciones elaboradas por las docentes responsables, quienes introducen las principales categorías conceptuales mediante textos explicativos y videos orientadores. Esta estrategia buscó favorecer la apropiación progresiva de los contenidos y promover la articulación entre los aportes teóricos y las experiencias profesionales de las y los cursantes.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En términos metodológicos, se privilegian instancias de trabajo individual, colaborativo y reflexión crítica. Los foros de discusión constituyen el principal dispositivo de intercambio, permitiendo que las y los participantes puedan analizar problemáticas vinculadas con la discapacidad y la inclusión educativa a partir de la bibliografía propuesta, sus trayectorias docentes y los desafíos de sus propios contextos de enseñanza. Estas actividades se evalúan en proceso, sumando dos instancias más de evaluación, una producc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ión intermedia y un trabajo final de carácter teórico-práctico. Ambas se encuentran orientadas a promover la elaboración de propuestas de intervención didáctica que permitan la revisión crítica de los contenidos disciplinares y prácticas pedagógicas a través de la incorporación de lineamientos de educación inclusiva.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síntesis, el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seminario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permite contribuir a la formación de docentes desarrollando competencias para comprender la discapacidad como una construcción histórica, social y política, y diseñar propuestas de enseñanza de la Historia que favorezcan a la participación, la accesibilidad y el ejercicio pleno de derechos en los espacios educativos en los que desempeñan sus prácticas profesionales. Asimismo, las producciones de las y los cursantes constituyen un acervo académico significativo que recupera sus experiencias desde el ejercicio de su quehacer docente cotidiano </w:t>
      </w:r>
      <w:r w:rsidDel="00000000" w:rsidR="00000000" w:rsidRPr="00000000">
        <w:rPr>
          <w:rFonts w:ascii="Times New Roman" w:cs="Times New Roman" w:eastAsia="Times New Roman" w:hAnsi="Times New Roman"/>
          <w:b w:val="0"/>
          <w:bCs w:val="0"/>
          <w:i w:val="0"/>
          <w:iCs w:val="0"/>
          <w:smallCaps w:val="0"/>
          <w:strike w:val="0"/>
          <w:color w:val="0a0a0a"/>
          <w:sz w:val="24"/>
          <w:szCs w:val="24"/>
          <w:u w:val="none"/>
          <w:shd w:fill="auto" w:val="clear"/>
          <w:vertAlign w:val="baseline"/>
          <w:rtl w:val="0"/>
        </w:rPr>
        <w:t xml:space="preserve">(Zabala, 2005, pp.11-18).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Esto se realiza con el fin de enriquecer, cualitativa y cuantitativamente, el campo teórico de la Didáctica de la Historia y las Ciencias Sociales en relación a los estudios de la discapacidad ante la aparente vacancia en el área.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Aportes prácticos de las/los estudiantes en el seminario. Cohortes 2025-2026</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El seminario de Innovaciones Didácticas en la Enseñanza de la Historia, enfocado en los estudios de la Discapacidad, se desarrolló en el primer cuatrimestre de los años 2025 y 2026. Sus cursantes eran estudiantes de diversas jurisdicciones y</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localidades del país tales como Jujuy, Salta, Tucumán, Río Negro, Santa Fe, Buenos Aires, Catamarca, Entre Ríos, Córdoba y Ciudad Autónoma de Buenos Aires. Mayoritariamente, egresadas/os de la carrera del profesorado y/o licenciatura en Historia y, algunos de ellas/os, complementaron su trayectoria con otros estudios de grado y posgrado. En general ejercían, paralelamente a la cursada, la profesión docente en instituciones estatales y/o privadas en niveles secundario y terciario. Este último dato resulta significativo al momento de pensar la formación docente como una trayectoria permanente, personal y voluntaria que favorezca al enriquecimiento de la práctica educativa en materia de discapacidad y enseñanza de la Historia.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 como mencionamos previamente, los foros constituyen un espacio de socialización e intercambio entre docentes y estudiantes. En el primero de ellos, se propuso que las y los cursantes puedan realizar una breve presentación en materia de formación académica, lugar de residencia y ámbito laboral en docencia. Asimismo, se realizó una propuesta a partir de algunos interrogantes conforme a conocer su posible formación académica en materia de discapacidad y su relación con ella. A continuación, recuperaremos treinta y ocho testimonios de las y los estudiantes siendo veintidós correspondientes a la cohorte 2025 y dieciséis de 2026.</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manera unánime, las y los cursantes de ambas cohortes destacan que nunca tuvieron formación académica vinculada a discapacidad y accesibilidad educativa durante la trayectoria en sus carreras de terciario, grado y/o posgrado. Solamente ocho testimonios refieren a estudios en materia de educación inclusiva aunque desde un abordaje superficial y</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acotado.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Las capacitaciones, que unos pocos docentes manifiestan, remiten a experiencias de post formación a partir de talleres de</w:t>
      </w:r>
      <w:r w:rsidDel="00000000" w:rsidR="00000000" w:rsidRPr="00000000">
        <w:rPr>
          <w:rFonts w:ascii="Times New Roman" w:cs="Times New Roman" w:eastAsia="Times New Roman" w:hAnsi="Times New Roman"/>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lengua</w:t>
      </w:r>
      <w:r w:rsidDel="00000000" w:rsidR="00000000" w:rsidRPr="00000000">
        <w:rPr>
          <w:rFonts w:ascii="Times New Roman" w:cs="Times New Roman" w:eastAsia="Times New Roman" w:hAnsi="Times New Roman"/>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señas argentina</w:t>
      </w:r>
      <w:r w:rsidDel="00000000" w:rsidR="00000000" w:rsidRPr="00000000">
        <w:rPr>
          <w:rFonts w:ascii="Times New Roman" w:cs="Times New Roman" w:eastAsia="Times New Roman" w:hAnsi="Times New Roman"/>
          <w:rtl w:val="0"/>
        </w:rPr>
        <w:t xml:space="preserve"> (LSA)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 “neurociencias”, jornadas de reflexión organizadas por instituciones educativas o cursos de extensión universitaria, entre otros.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Frente a la falta de formación en discapacidad durante su carrera académica, gran parte de las y los estudiantes referencian que su vínculo con la discapacidad se desarrolló, directamente, en las aulas. Esto significó construir, de manera improvisada, estrategias o adaptaciones curriculares al momento de encontrar estudiantes con alguna deficiencia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 y sin diagnóstico—  y/o la posibilidad de trabajar colaborativamente con profesionales como</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“Maestras/os Acompañantes”, “Maestras/os integradores” “Maestras/os de Apoyo a la Inclusión” (las diferencias en la denominación varían según la jurisdicción) en caso de que estos estuvieran disponibles en la institución. En Argentina, las y los estudiantes con discapacidad no requieren, como condición para acceder, permanecer o egresar del sistema educativo, contar con un Docente de Apoyo a la Inclusión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profesionales externos —como psicólogas/os, psicopedagogas/os o acompañantes terapéuticos— ni con el Certificado Único de Discapacidad (CUD). La definición de los apoyos necesarios debe responder a las necesidades educativas de cada estudiante y a las barreras que enfrenta para el aprendizaje y la participación, en el marco de una educación inclusiva basada en el enfoque de derechos.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falta de instancias de capacitación y la carencia de un abordaje interdisciplinario entre la institución escolar, las familias y las/los profesionales de apoyo resultan evidentes en gran parte de los testimonios del primer foro. Ante este panorama, el conjunto de estudiantes manifiesta transitar una labor solitaria en materia de inclusión, lo que suele traducirse en la pérdida de la especificidad didáctica en la enseñanza de la Historia. De este modo, la incertidumbre emerge como una de las principales sensaciones compartidas por quienes iniciaron el seminario de Innovaciones Didácticas en ambas cohortes. Así lo manifiestan las palabras de una estudiante del espacio académico: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Durante estos años de docencia experimenté diversas situaciones en las que sentí que carecía de recursos para encarar la enseñanza de chicos con dificultades, y ante las cuales la institución carecía también de orientación y se resignaba a "hacer lo que podía"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síntesis, dichas palabras evidencian, al igual que otros, la tensión que atraviesan las y los docentes quienes —en su carácter de agentes del Estado— asumen la responsabilidad política de garantizar el derecho a la educación de todo el alumnado, aun cuando el propio sistema no les provee las herramientas formativas necesarias en accesibilidad y discapacidad. Sumado a ello, se entrevé, en algunas expresiones, el reconocimiento de las diferencias como “dificultades del estudiante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Esta es una expresión que se repite y tiene anclaje en los modelos de la discapacidad anteriores al modelo social donde “el problema” está puesto en las “deficiencias” de las personas y no en los entornos.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highlight w:val="white"/>
          <w:rtl w:val="0"/>
        </w:rPr>
        <w:t xml:space="preserve">De manera inicial, se solicitó a las y los cursantes representar su relación con la discapacidad mediante una construcción / ejemplificación  metafórica que buscó evocar y poner en común los imaginarios, sentidos e ideas previas que configuran el acercamiento a la discapacidad.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Las respuestas resultaron sumamente variadas y originales y refieren a escenarios de “neblina” o “espacios de oscuridad” que se encuentran “a la espera de ser iluminados”, un “muro”, “estanterías con elementos de difícil acceso” al que “no basta con un esfuerzo individual para alcanzarlos”, “un mar profundo” y sus “dificultades para surfear”, entre otras. Sin embargo, en términos generales, se reiteran dos expresiones: “un puente” y “un camino” o “ruta”. La primera representación metafórica fue mencionada por seis docentes para hacer referencia a una situación actual de lejanía en la que, para ello, es necesario generar espacios de conexión </w:t>
      </w:r>
      <w:r w:rsidDel="00000000" w:rsidR="00000000" w:rsidRPr="00000000">
        <w:rPr>
          <w:rFonts w:ascii="Times New Roman" w:cs="Times New Roman" w:eastAsia="Times New Roman" w:hAnsi="Times New Roman"/>
          <w:highlight w:val="white"/>
          <w:rtl w:val="0"/>
        </w:rPr>
        <w:t xml:space="preserve">debiendo el</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docente salir, muchas veces, de una aparente zona de </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confort</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La segunda de las metáforas fue seleccionada por el mismo número de profesoras y profesor</w:t>
      </w:r>
      <w:r w:rsidDel="00000000" w:rsidR="00000000" w:rsidRPr="00000000">
        <w:rPr>
          <w:rFonts w:ascii="Times New Roman" w:cs="Times New Roman" w:eastAsia="Times New Roman" w:hAnsi="Times New Roman"/>
          <w:highlight w:val="whit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s para destacar la concepción de un camino en construcción que requiere ser transitado o recorrido. Así lo manifestó una docente de la cohorte 2026: “No se trata de un camino completamente ajeno, pero tampoco de uno plenamente transitado o consolidado. Es un recorrido que fui iniciando de manera progresiva, con tramos más firmes y otros aún en proceso de revisión y aprendizaje”. En este sentido, no hay límites de extensión para “ese camino”. Puede ser corto o largo, pero requiere de su recorrido como una instancia de aprendizaje ineludible para las y los actuales docentes que trabajan en el sistema educativo argentino.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En definitiva, advertimos que las metáforas constituyeron una instancia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de (re) conocimiento</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y metacognición para cada uno de las y los estudiantes del seminario. Estas producciones permitieron reconocer las representaciones que se despliegan al momento de pensar la discapacidad en el ámbito educativo. Probablemente, muchas de estas sensaciones se entremezclan con expresiones comúnmente manifestadas por colegas en espacios educativos como “no me formaron para esto”, “no es mi tarea”, “no soy maestra/o de educación especial”. En esto último nos gustaría detenernos, ya que si bien, en una primera instancia se destaca la resistencia mediante la justificación en relación a su propio rol, al iniciar el recorrido de formación y analizar las diferentes concepciones de la discapacidad, se van abriendo </w:t>
      </w:r>
      <w:r w:rsidDel="00000000" w:rsidR="00000000" w:rsidRPr="00000000">
        <w:rPr>
          <w:rFonts w:ascii="Times New Roman" w:cs="Times New Roman" w:eastAsia="Times New Roman" w:hAnsi="Times New Roman"/>
          <w:highlight w:val="white"/>
          <w:rtl w:val="0"/>
        </w:rPr>
        <w:t xml:space="preserve">oportunidades</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y, poco a poco, van descubriendo lo que sí está al alcance y fundamentalmente la necesidad de trabajar con otras y otros, en red.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Por último, se observa que la proximidad experiencial con la discapacidad configura disposiciones diferenciales frente al proceso formativo. Aquellos participantes con vivencias familiares o de interacción previa con personas con discapacidad evidenciaron una menor resistencia inicial y una mayor predisposición para problematizar las situaciones presentadas. En contraste, en quienes no contaban (de manera manifiesta) con dicho acercamiento, la incertidumbre probablemente se mezcló con el temor a lo desconocido, el reconocimiento de una "falta de herramientas" y otras tantas sensaciones que interpelan la realidad situada de cada uno de los docentes.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El seminario se desarrolló en base al análisis de material bibliográfico, audiovisuales y la participación en diversos foros quincenales que versaron sobre el estudio de la discapacidad en la Historia y la historia de la discapacidad. En términos generales, las producciones iniciales estuvieron vinculadas a la identificación de la discapacidad en el estudio de hechos o sujetos históricos y su consecuente relación con los modelos de discapacidad. En ambas cohortes, las y los cursantes seleccionaron temáticas asociadas a la antigua Esparta, el asistencialismo de las órdenes religiosas a los grupos más vulnerables en la Edad Media, la exclusión de leprosos, las secuelas de la poliomielitis la figura de Frida Kahlo, las víctimas y ex combatientes de guerras y experimentación nuclear, el exterminio a las personas con discapacidad durante el Nacionalsocialismo en Alemania, la Fundación Eva Perón, el movimiento de Lisiados peronistas, entre otros. Otras actividades permitieron realizar la lectura de los diferentes diseños curriculares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 carácter provincial—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con los que las/los docentes trabajan habitualmente desde un análisis crítico con el objetivo de buscar la presencia de la discapacidad, ya sea en la fundamentación, las expectativas de logro, los contenidos, y/o las estrategias de enseñanza y/o criterios e instrumentos de evaluaciones.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Otro de los foros que se destacó teniendo en cuenta las producciones de  cursantes fue el destinado al estudio de la discapacidad en primera persona, una propuesta que ofreció testimonios de personas con discapacidad en el ámbito universitario. Si bien las palabras de los sujetos entrevistados pudieron ser articuladas con la bibliografía de trabajo, esta actividad permitió generar, de acuerdo a las y los cursantes, un reconocimiento de la otredad en tanto “principio de reflexividad”. En términos de Jorge Larrosa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esto significa:</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un movimiento de ida y vuelta. Un movimiento de ida porque la experiencia supone un movimiento de exteriorización, de salida de mí mismo, de salida hacia fuera, un movimiento que va al encuentro con eso que pasa, al encuentro con el acontecimiento. Y un movimiento de vuelta porque la experiencia supone que el acontecimiento me afecta a mí, que tiene efectos en mí, en lo que yo soy, en lo que yo pienso, en lo que yo siento, en lo que yo sé, en lo que yo quiero, etc. Podríamos decir que el sujeto de la experiencia se exterioriza en relación con el acontecimiento, que se altera, que se enajena” (2009, p.16).</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términos evaluativos, tanto la actividad intermedia como el trabajo final, constituyen una de las instancias más significativas del seminario, ya que favorece procesos de reflexión crítica sobre la propia práctica docente situada. A partir de la revisión de sus planificaciones anuales y de clase, desde una perspectiva de accesibilidad y discapacidad, las y los estudiantes realizan un ejercicio de autoevaluación que les permite identificar las posibilidades de incorporar la discapacidad como contenido de la enseñanza de la Historia y fortalecer estrategias pedagógicas inclusivas en sus prácticas cotidianas. Este proceso no solo promueve la revisión de sus propuestas, la identificación de diferentes tipos de barreras sino, también, la problematización de los supuestos que las sustentan, favoreciendo la construcción de una práctica docente más reflexiva.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Finalizamos el seminario con una encuesta de satisfacción a las y los estudiantes donde tienen oportunidad de dejar sus comentarios y reflexiones, así como también recomendaciones y críticas respecto de la propuesta</w:t>
      </w:r>
      <w:r w:rsidDel="00000000" w:rsidR="00000000" w:rsidRPr="00000000">
        <w:rPr>
          <w:rFonts w:ascii="Times New Roman" w:cs="Times New Roman" w:eastAsia="Times New Roman" w:hAnsi="Times New Roman"/>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Los testimonios reflejan que el seminario favorece la construcción de un posicionamiento pedagógico. La expresión "Aprendí mucho. Fue un nuevo punto de partida para pensar mi práctica, teniendo como faro a la educación inclusiva y los Derechos Humanos" (docente con 15 años de antigüedad, Rio Negro) permite advertir que las y los estudiantes no solo incorporan nuevos conocimientos, sino que resignifican su manera de comprender el ejercicio de la docencia. En este sentido, la propuesta parece contribuir a la formación de profesionales que reconocen la educación inclusiva y los derechos humanos como principios orientadores de sus decisiones pedagógicas. Asimismo, las respuestas evidencian que el seminario aborda contenidos escasamente desarrollados en otros espacios de la formación inicial. Las devoluciones también permiten identificar demandas de profundización sobre temáticas específicas. En este sentido, una estudiante expresa: "Creo que se podría hacer más énfasis en las discapacidades psicosociales (...), hoy en día estoy atravesando algunas situaciones relacionadas con esto y tengo muchas dudas"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(docente con 4 años de antigüedad, PBA). Este comentario muestra que las necesidades formativas emergen del encuentro entre los contenidos trabajados y las experiencias concretas que las y los docentes enfrentan en las instituciones educativas. Al mismo tiempo, la valoración de que "el seminario es muy completo (...)" junto con la propuesta de que "(...) debería ser obligatorio en todas las carreras docentes" da cuenta del reconocimiento de estos saberes como parte de una formación profesional básica y no como una especialización optativa.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Conclusiones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virtud de los aportes de los estudios sociales y los estudios críticos en discapacidad, entendemos que la discapacidad no constituye un atributo inherente de la persona, sino que es el resultado de la interacción entre las personas y las barreras presentes en los entornos. En este sentido, la noción de "situación de discapacidad" permite "separar la discapacidad de la persona y evitar cualquier identificación entre ella y su discapacidad, así como toda naturalización de la discapacidad" (Ville, Fillion y Ravaud, 2024, p. 97). Bajo este escenario, comprendemos que la educación constituye uno de los senderos para el ejercicio de la democracia y la inclusión orientado a  promover el respeto a las diferencias desde una praxis docente sustentada en la responsabilidad y la disponibilidad. Más que un acto pedagógico donde prevalezca únicamente el currículum, se trata, primeramente, de un comportamiento ético ante la vida. Una convivencia con y entre otros/as donde prevalezca el respeto y la empatía.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Es en este escenario, actualmente signado por las políticas de ajuste que atraviesan las personas con discapacidad y sus familias, que el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seminario </w:t>
      </w:r>
      <w:r w:rsidDel="00000000" w:rsidR="00000000" w:rsidRPr="00000000">
        <w:rPr>
          <w:rFonts w:ascii="Times New Roman" w:cs="Times New Roman" w:eastAsia="Times New Roman" w:hAnsi="Times New Roman"/>
          <w:rtl w:val="0"/>
        </w:rPr>
        <w:t xml:space="preserve">de Innovaciones Didácticas en la Enseñanza de la Historia surge 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 un antecedente significativo en la Universidad Nacional de Tres de Febrero ya que incorpora de manera específica y sistemática la discapacidad como contenido en posgrado, contribuyendo a cubrir un área históricamente poco desarrollada en los planes de estudio de formación docente inicial. Los testimonios de cursantes evidenciaron, por un lado, dicha vacancia formativa y, a su vez, la necesidad de la profundización de esta temática ante los marcos normativos vigentes y la realidad de las aulas heterogéneas.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Consideramos que la formación en discapacidad constituye una instancia fundamental para promover procesos de reflexión crítica sobre las propias concepciones y prácticas pedagógicas. Entendemos que la formación no implica únicamente la incorporación de nuevos conocimientos, sino también la problematización de los supuestos que orientan la práctica docente, favoreciendo la construcción de una praxis pedagógica comprometida con el reconocimiento de las diferencias y el ejercicio efectivo del derecho a una educación inclusiva. En este </w:t>
      </w:r>
      <w:r w:rsidDel="00000000" w:rsidR="00000000" w:rsidRPr="00000000">
        <w:rPr>
          <w:rFonts w:ascii="Times New Roman" w:cs="Times New Roman" w:eastAsia="Times New Roman" w:hAnsi="Times New Roman"/>
          <w:rtl w:val="0"/>
        </w:rPr>
        <w:t xml:space="preserve">sentido, </w:t>
      </w:r>
      <w:r w:rsidDel="00000000" w:rsidR="00000000" w:rsidRPr="00000000">
        <w:rPr>
          <w:rFonts w:ascii="Times New Roman" w:cs="Times New Roman" w:eastAsia="Times New Roman" w:hAnsi="Times New Roman"/>
          <w:highlight w:val="white"/>
          <w:rtl w:val="0"/>
        </w:rPr>
        <w:t xml:space="preserve">esta concepción supone  la necesidad de superar la dicotomía  entre un “nosotros” y un “otro” en el marco de una convivencia situada. convocándonos a pensar la diferencia como una característica de la singularidad humana en favor de la convivencia con y entre otros, cualquiera sean sus intereses y/o características. A tal fin, esta perspectiva establece que el acto educativo sea, primeramente, un </w:t>
      </w:r>
      <w:r w:rsidDel="00000000" w:rsidR="00000000" w:rsidRPr="00000000">
        <w:rPr>
          <w:rFonts w:ascii="Times New Roman" w:cs="Times New Roman" w:eastAsia="Times New Roman" w:hAnsi="Times New Roman"/>
          <w:highlight w:val="white"/>
          <w:rtl w:val="0"/>
        </w:rPr>
        <w:t xml:space="preserve">posicionamiento ético</w:t>
      </w:r>
      <w:r w:rsidDel="00000000" w:rsidR="00000000" w:rsidRPr="00000000">
        <w:rPr>
          <w:rFonts w:ascii="Times New Roman" w:cs="Times New Roman" w:eastAsia="Times New Roman" w:hAnsi="Times New Roman"/>
          <w:highlight w:val="white"/>
          <w:rtl w:val="0"/>
        </w:rPr>
        <w:t xml:space="preserve"> ante cualquier otro.</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incorporación de un seminario no agota el abordaje de esta temática. Por el contrario, constituye un primer paso en un proceso que requiere profundizar y consolidar la transversalización de la perspectiva de discapacidad desde un enfoque interseccional en los diseños curriculares y en la formación docente en su conjunto. A tales fines es que a partir de 2026, las </w:t>
      </w:r>
      <w:r w:rsidDel="00000000" w:rsidR="00000000" w:rsidRPr="00000000">
        <w:rPr>
          <w:rFonts w:ascii="Times New Roman" w:cs="Times New Roman" w:eastAsia="Times New Roman" w:hAnsi="Times New Roman"/>
          <w:rtl w:val="0"/>
        </w:rPr>
        <w:t xml:space="preserve">autoridades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 la</w:t>
      </w:r>
      <w:r w:rsidDel="00000000" w:rsidR="00000000" w:rsidRPr="00000000">
        <w:rPr>
          <w:rFonts w:ascii="Times New Roman" w:cs="Times New Roman" w:eastAsia="Times New Roman" w:hAnsi="Times New Roman"/>
          <w:rtl w:val="0"/>
        </w:rPr>
        <w:t xml:space="preserve"> universidad han decidido ampliar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oferta académica con un seminario de posgrado abierto a la comunidad </w:t>
      </w:r>
      <w:r w:rsidDel="00000000" w:rsidR="00000000" w:rsidRPr="00000000">
        <w:rPr>
          <w:rFonts w:ascii="Times New Roman" w:cs="Times New Roman" w:eastAsia="Times New Roman" w:hAnsi="Times New Roman"/>
          <w:rtl w:val="0"/>
        </w:rPr>
        <w:t xml:space="preserve">para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profesionales de la educación y las ciencias sociales y humanas.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Referencias Bibliográficas </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Brogna, Patricia. (2006).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La discapacidad: ¿Una obra escrita por los actores de reparto?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[Tesis de maestría]. UNAM.</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Brogna, Patricia. (comp.) (2009).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Visiones y revisiones de la discapacidad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Fondo de Cultura Económica.  </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Brogna, Patricia. (2023). Una noción triádica: condición, situación y posición de discapacidad.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Andamios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20(52), 333-362.</w:t>
      </w:r>
      <w:hyperlink r:id="rId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https://doi.org/10.29092/uacm.v20i52.1019</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Carretero, Mario.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Históricamente. Claves para pensar (y contar) otras versiones del pasado,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Ciudad de Buenos Aires, Siglo XXI Editores.</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Davis, L. J. (1995).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Enforcing Normalcy: Disability, Deafness, and the Body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Verso. </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Ferrante en Ville, Isabelle; Fillion, Emmanuelle; Jean-François Ravaud Una introducción a la sociología de la discapacidad : historia, política y experiencia - 1a ed. - Ciudad Autónoma de Buenos Aires : Estudios Sociológicos Editora, 2024.</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Finkelstein, V. (Ed.) (1980).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Attitudes and disabled people.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NewYork: World Rehabilitation Fund </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Oliver, M. (1990).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politics of disablement.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Londres: Macmillan </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Palacios, Agustina (2008).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El modelo social de discapacidad: orígenes, caracterización y plasmación en la Convención Internacional sobre los Derechos de las Personas con Discapacidad.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Madrid, CINCA. Disponible en: </w:t>
      </w:r>
      <w:hyperlink r:id="rId11">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https://pronadis.mides.gub.uy/innovaportal/file/32232/1/el-modelo-social-de-discapacidad.pdf</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Skliar, Carlos y Larrosa, Jorge (2009) </w:t>
      </w: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Experiencia y alteridad en educación / compilado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por Carlos Skliar y Jorge Larrosa. - la ed. - Rosario: Homo Sapiens Ediciones.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Zavala, Ana y Scotti, Magdalena (2005)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Relatos que son teorías. Historias de la enseñanza de la historia, Montevideo, </w:t>
      </w:r>
      <w:r w:rsidDel="00000000" w:rsidR="00000000" w:rsidRPr="00000000">
        <w:rPr>
          <w:rFonts w:ascii="Times New Roman" w:cs="Times New Roman" w:eastAsia="Times New Roman" w:hAnsi="Times New Roman"/>
          <w:b w:val="0"/>
          <w:bCs w:val="0"/>
          <w:i w:val="0"/>
          <w:iCs w:val="0"/>
          <w:smallCaps w:val="0"/>
          <w:strike w:val="0"/>
          <w:color w:val="0a0a0a"/>
          <w:sz w:val="24"/>
          <w:szCs w:val="24"/>
          <w:highlight w:val="white"/>
          <w:u w:val="none"/>
          <w:vertAlign w:val="baseline"/>
          <w:rtl w:val="0"/>
        </w:rPr>
        <w:t xml:space="preserve">CLAEH.</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Documentos oficiales: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Ley 26.206.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Ley de Educación Nacional.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Boletín Oficial N° 31.062, Buenos Aires, Argentina, 28 de diciembre de 2006.</w:t>
      </w:r>
      <w:r w:rsidDel="00000000" w:rsidR="00000000" w:rsidRPr="00000000">
        <w:rPr>
          <w:rFonts w:ascii="Times New Roman" w:cs="Times New Roman" w:eastAsia="Times New Roman" w:hAnsi="Times New Roman"/>
          <w:b w:val="0"/>
          <w:bCs w:val="0"/>
          <w:i w:val="0"/>
          <w:iCs w:val="0"/>
          <w:smallCaps w:val="0"/>
          <w:strike w:val="0"/>
          <w:color w:val="0a0a0a"/>
          <w:sz w:val="24"/>
          <w:szCs w:val="24"/>
          <w:highlight w:val="white"/>
          <w:u w:val="none"/>
          <w:vertAlign w:val="baseline"/>
          <w:rtl w:val="0"/>
        </w:rPr>
        <w:t xml:space="preserve">  Disponible en: </w:t>
      </w:r>
      <w:hyperlink r:id="rId12">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https://www.argentina.gob.ar/sites/default/files/ley-de-educ-nac-58ac89392ea4c.pdf</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Naciones Unidas. (2006).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Convención sobre los Derechos de las Personas con Discapacidad.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3" w:type="default"/>
      <w:footerReference r:id="rId14"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color w:val="000000"/>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pronadis.mides.gub.uy/innovaportal/file/32232/1/el-modelo-social-de-discapacidad.pdf" TargetMode="External"/><Relationship Id="rId10" Type="http://schemas.openxmlformats.org/officeDocument/2006/relationships/hyperlink" Target="https://doi.org/10.29092/uacm.v20i52.1019" TargetMode="External"/><Relationship Id="rId13" Type="http://schemas.openxmlformats.org/officeDocument/2006/relationships/header" Target="header1.xml"/><Relationship Id="rId12" Type="http://schemas.openxmlformats.org/officeDocument/2006/relationships/hyperlink" Target="https://www.argentina.gob.ar/sites/default/files/ley-de-educ-nac-58ac89392ea4c.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29092/uacm.v20i52.1019"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arolina.a.melita@gmail.com" TargetMode="External"/><Relationship Id="rId8" Type="http://schemas.openxmlformats.org/officeDocument/2006/relationships/hyperlink" Target="mailto:aprezio@untref.edu.a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AGG+EI0i+XVHYJdGfNULUtppsg==">CgMxLjAyDmguN3E1bHlkdThpYTBsOAByITF3WmdCVUY2VGNObDFKbTBBeDJsWnRzN3I3QURNN21Vaw==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