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B3483" w14:textId="77777777" w:rsidR="00C802F5" w:rsidRPr="00BA642E" w:rsidRDefault="00C802F5" w:rsidP="001923DC">
      <w:pPr>
        <w:jc w:val="center"/>
        <w:rPr>
          <w:rFonts w:ascii="Times New Roman" w:hAnsi="Times New Roman" w:cs="Times New Roman"/>
        </w:rPr>
      </w:pPr>
    </w:p>
    <w:p w14:paraId="496988EE" w14:textId="77777777" w:rsidR="00B41E98" w:rsidRPr="00B41E98" w:rsidRDefault="00B41E98" w:rsidP="00B41E98">
      <w:pPr>
        <w:jc w:val="center"/>
        <w:rPr>
          <w:rFonts w:ascii="Times New Roman" w:hAnsi="Times New Roman" w:cs="Times New Roman"/>
          <w:b/>
          <w:bCs/>
          <w:lang w:val="pt-BR"/>
        </w:rPr>
      </w:pPr>
      <w:r w:rsidRPr="00B41E98">
        <w:rPr>
          <w:rFonts w:ascii="Times New Roman" w:hAnsi="Times New Roman" w:cs="Times New Roman"/>
          <w:b/>
          <w:bCs/>
          <w:lang w:val="pt-BR"/>
        </w:rPr>
        <w:t>Evaluaciones a gran escala en Brasil: formación crítica y prácticas docentes en la Ufes</w:t>
      </w:r>
    </w:p>
    <w:p w14:paraId="43C49479" w14:textId="77777777" w:rsidR="005F3B2E" w:rsidRPr="00BA642E" w:rsidRDefault="005F3B2E" w:rsidP="001923DC">
      <w:pPr>
        <w:jc w:val="center"/>
        <w:rPr>
          <w:rFonts w:ascii="Times New Roman" w:hAnsi="Times New Roman" w:cs="Times New Roman"/>
        </w:rPr>
      </w:pPr>
    </w:p>
    <w:p w14:paraId="4E738780" w14:textId="0B37D5A5" w:rsidR="005F3B2E" w:rsidRPr="00BA642E" w:rsidRDefault="00B41E98" w:rsidP="005F3B2E">
      <w:pPr>
        <w:spacing w:after="0" w:line="240" w:lineRule="auto"/>
        <w:jc w:val="right"/>
        <w:rPr>
          <w:rFonts w:ascii="Times New Roman" w:hAnsi="Times New Roman" w:cs="Times New Roman"/>
        </w:rPr>
      </w:pPr>
      <w:r>
        <w:rPr>
          <w:rFonts w:ascii="Times New Roman" w:hAnsi="Times New Roman" w:cs="Times New Roman"/>
        </w:rPr>
        <w:t>Romagna da Silva, Arthur</w:t>
      </w:r>
    </w:p>
    <w:p w14:paraId="6C2AECCA" w14:textId="58B69298" w:rsidR="005F3B2E" w:rsidRPr="00BA642E" w:rsidRDefault="00B41E98" w:rsidP="005F3B2E">
      <w:pPr>
        <w:spacing w:after="0" w:line="240" w:lineRule="auto"/>
        <w:jc w:val="right"/>
        <w:rPr>
          <w:rFonts w:ascii="Times New Roman" w:hAnsi="Times New Roman" w:cs="Times New Roman"/>
        </w:rPr>
      </w:pPr>
      <w:r>
        <w:rPr>
          <w:rFonts w:ascii="Times New Roman" w:hAnsi="Times New Roman" w:cs="Times New Roman"/>
        </w:rPr>
        <w:t>Universidad</w:t>
      </w:r>
      <w:r w:rsidR="006D5E58">
        <w:rPr>
          <w:rFonts w:ascii="Times New Roman" w:hAnsi="Times New Roman" w:cs="Times New Roman"/>
        </w:rPr>
        <w:t>e</w:t>
      </w:r>
      <w:r>
        <w:rPr>
          <w:rFonts w:ascii="Times New Roman" w:hAnsi="Times New Roman" w:cs="Times New Roman"/>
        </w:rPr>
        <w:t xml:space="preserve"> Federal </w:t>
      </w:r>
      <w:r w:rsidR="006D5E58">
        <w:rPr>
          <w:rFonts w:ascii="Times New Roman" w:hAnsi="Times New Roman" w:cs="Times New Roman"/>
        </w:rPr>
        <w:t>do</w:t>
      </w:r>
      <w:r w:rsidR="004E54FF">
        <w:rPr>
          <w:rFonts w:ascii="Times New Roman" w:hAnsi="Times New Roman" w:cs="Times New Roman"/>
        </w:rPr>
        <w:t xml:space="preserve"> Espírito Santo</w:t>
      </w:r>
    </w:p>
    <w:p w14:paraId="7D0026CD" w14:textId="064D88BE" w:rsidR="005F3B2E" w:rsidRPr="00BA642E" w:rsidRDefault="004E54FF" w:rsidP="005F3B2E">
      <w:pPr>
        <w:spacing w:after="0" w:line="240" w:lineRule="auto"/>
        <w:jc w:val="right"/>
        <w:rPr>
          <w:rFonts w:ascii="Times New Roman" w:hAnsi="Times New Roman" w:cs="Times New Roman"/>
        </w:rPr>
      </w:pPr>
      <w:r>
        <w:rPr>
          <w:rFonts w:ascii="Times New Roman" w:hAnsi="Times New Roman" w:cs="Times New Roman"/>
        </w:rPr>
        <w:t>arthur.romagna0@gmail.com</w:t>
      </w:r>
    </w:p>
    <w:p w14:paraId="1FA0F857" w14:textId="77777777" w:rsidR="005F3B2E" w:rsidRPr="00BA642E" w:rsidRDefault="005F3B2E" w:rsidP="005F3B2E">
      <w:pPr>
        <w:rPr>
          <w:rFonts w:ascii="Times New Roman" w:hAnsi="Times New Roman" w:cs="Times New Roman"/>
        </w:rPr>
      </w:pPr>
    </w:p>
    <w:p w14:paraId="1275A9C7" w14:textId="4E0C050C" w:rsidR="005F3B2E" w:rsidRPr="00BA642E" w:rsidRDefault="00B41E98" w:rsidP="005F3B2E">
      <w:pPr>
        <w:spacing w:after="0" w:line="240" w:lineRule="auto"/>
        <w:jc w:val="right"/>
        <w:rPr>
          <w:rFonts w:ascii="Times New Roman" w:hAnsi="Times New Roman" w:cs="Times New Roman"/>
        </w:rPr>
      </w:pPr>
      <w:r>
        <w:rPr>
          <w:rFonts w:ascii="Times New Roman" w:hAnsi="Times New Roman" w:cs="Times New Roman"/>
        </w:rPr>
        <w:t>Stieg, Ronildo</w:t>
      </w:r>
    </w:p>
    <w:p w14:paraId="46FEEBE4" w14:textId="1883E791" w:rsidR="005F3B2E" w:rsidRPr="00BA642E" w:rsidRDefault="004E54FF" w:rsidP="005F3B2E">
      <w:pPr>
        <w:spacing w:after="0" w:line="240" w:lineRule="auto"/>
        <w:jc w:val="right"/>
        <w:rPr>
          <w:rFonts w:ascii="Times New Roman" w:hAnsi="Times New Roman" w:cs="Times New Roman"/>
        </w:rPr>
      </w:pPr>
      <w:r>
        <w:rPr>
          <w:rFonts w:ascii="Times New Roman" w:hAnsi="Times New Roman" w:cs="Times New Roman"/>
        </w:rPr>
        <w:t>Universidad</w:t>
      </w:r>
      <w:r w:rsidR="006D5E58">
        <w:rPr>
          <w:rFonts w:ascii="Times New Roman" w:hAnsi="Times New Roman" w:cs="Times New Roman"/>
        </w:rPr>
        <w:t>e</w:t>
      </w:r>
      <w:r>
        <w:rPr>
          <w:rFonts w:ascii="Times New Roman" w:hAnsi="Times New Roman" w:cs="Times New Roman"/>
        </w:rPr>
        <w:t xml:space="preserve"> Federal </w:t>
      </w:r>
      <w:r w:rsidR="006D5E58">
        <w:rPr>
          <w:rFonts w:ascii="Times New Roman" w:hAnsi="Times New Roman" w:cs="Times New Roman"/>
        </w:rPr>
        <w:t>do</w:t>
      </w:r>
      <w:r>
        <w:rPr>
          <w:rFonts w:ascii="Times New Roman" w:hAnsi="Times New Roman" w:cs="Times New Roman"/>
        </w:rPr>
        <w:t xml:space="preserve"> Espírito Santo</w:t>
      </w:r>
    </w:p>
    <w:p w14:paraId="3CAC774D" w14:textId="6A421DDC" w:rsidR="005F3B2E" w:rsidRPr="00BA642E" w:rsidRDefault="004E54FF" w:rsidP="005F3B2E">
      <w:pPr>
        <w:spacing w:after="0" w:line="240" w:lineRule="auto"/>
        <w:jc w:val="right"/>
        <w:rPr>
          <w:rFonts w:ascii="Times New Roman" w:hAnsi="Times New Roman" w:cs="Times New Roman"/>
        </w:rPr>
      </w:pPr>
      <w:r>
        <w:rPr>
          <w:rFonts w:ascii="Times New Roman" w:hAnsi="Times New Roman" w:cs="Times New Roman"/>
        </w:rPr>
        <w:t>ronildo.stieg@yahoo.com.br</w:t>
      </w:r>
      <w:bookmarkStart w:id="0" w:name="_GoBack"/>
      <w:bookmarkEnd w:id="0"/>
    </w:p>
    <w:p w14:paraId="640847CC" w14:textId="77777777" w:rsidR="005F3B2E" w:rsidRPr="00BA642E" w:rsidRDefault="005F3B2E" w:rsidP="005F3B2E">
      <w:pPr>
        <w:spacing w:after="0" w:line="240" w:lineRule="auto"/>
        <w:jc w:val="right"/>
        <w:rPr>
          <w:rFonts w:ascii="Times New Roman" w:hAnsi="Times New Roman" w:cs="Times New Roman"/>
        </w:rPr>
      </w:pPr>
    </w:p>
    <w:p w14:paraId="7B9027E2" w14:textId="54454332" w:rsidR="00BA642E" w:rsidRPr="00A843CF" w:rsidRDefault="00C802F5" w:rsidP="00567BB8">
      <w:pPr>
        <w:tabs>
          <w:tab w:val="center" w:pos="4252"/>
          <w:tab w:val="right" w:pos="8504"/>
        </w:tabs>
        <w:spacing w:after="0" w:line="240" w:lineRule="auto"/>
        <w:rPr>
          <w:rFonts w:ascii="Times New Roman" w:hAnsi="Times New Roman" w:cs="Times New Roman"/>
          <w:lang w:val="es-ES_tradnl"/>
        </w:rPr>
      </w:pPr>
      <w:r w:rsidRPr="00BA642E">
        <w:rPr>
          <w:rFonts w:ascii="Times New Roman" w:hAnsi="Times New Roman" w:cs="Times New Roman"/>
        </w:rPr>
        <w:tab/>
      </w:r>
      <w:r w:rsidRPr="00BA642E">
        <w:rPr>
          <w:rFonts w:ascii="Times New Roman" w:hAnsi="Times New Roman" w:cs="Times New Roman"/>
        </w:rPr>
        <w:tab/>
      </w:r>
    </w:p>
    <w:p w14:paraId="35A6682C" w14:textId="4D920E55" w:rsidR="00BA642E" w:rsidRPr="007B5B5F" w:rsidRDefault="00BA642E" w:rsidP="007B5B5F">
      <w:pPr>
        <w:spacing w:line="240" w:lineRule="auto"/>
        <w:jc w:val="both"/>
        <w:rPr>
          <w:rFonts w:ascii="Times New Roman" w:hAnsi="Times New Roman" w:cs="Times New Roman"/>
          <w:b/>
          <w:bCs/>
        </w:rPr>
      </w:pPr>
      <w:r w:rsidRPr="00A843CF">
        <w:rPr>
          <w:rFonts w:ascii="Times New Roman" w:hAnsi="Times New Roman" w:cs="Times New Roman"/>
          <w:b/>
          <w:bCs/>
          <w:lang w:val="es-ES_tradnl"/>
        </w:rPr>
        <w:t>Resumen</w:t>
      </w:r>
      <w:r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r w:rsidR="00567BB8" w:rsidRPr="00567BB8">
        <w:rPr>
          <w:rFonts w:ascii="Times New Roman" w:hAnsi="Times New Roman" w:cs="Times New Roman"/>
          <w:lang w:val="pt-BR"/>
        </w:rPr>
        <w:t xml:space="preserve">Este </w:t>
      </w:r>
      <w:r w:rsidR="00A843CF" w:rsidRPr="00567BB8">
        <w:rPr>
          <w:rFonts w:ascii="Times New Roman" w:hAnsi="Times New Roman" w:cs="Times New Roman"/>
          <w:lang w:val="pt-BR"/>
        </w:rPr>
        <w:t>estúdio</w:t>
      </w:r>
      <w:r w:rsidR="00567BB8" w:rsidRPr="00A843CF">
        <w:rPr>
          <w:rFonts w:ascii="Times New Roman" w:hAnsi="Times New Roman" w:cs="Times New Roman"/>
          <w:lang w:val="es-ES_tradnl"/>
        </w:rPr>
        <w:t xml:space="preserve"> analiza</w:t>
      </w:r>
      <w:r w:rsidR="00567BB8" w:rsidRPr="00567BB8">
        <w:rPr>
          <w:rFonts w:ascii="Times New Roman" w:hAnsi="Times New Roman" w:cs="Times New Roman"/>
          <w:lang w:val="pt-BR"/>
        </w:rPr>
        <w:t xml:space="preserve"> las concepciones y prácticas de los profesores de la Universidad Federal de Espírito Santo (Ufes) respecto a las evaluaciones a gran escala en la formación inicial del profesorado. En </w:t>
      </w:r>
      <w:proofErr w:type="gramStart"/>
      <w:r w:rsidR="00567BB8" w:rsidRPr="00567BB8">
        <w:rPr>
          <w:rFonts w:ascii="Times New Roman" w:hAnsi="Times New Roman" w:cs="Times New Roman"/>
          <w:lang w:val="pt-BR"/>
        </w:rPr>
        <w:t>el</w:t>
      </w:r>
      <w:proofErr w:type="gramEnd"/>
      <w:r w:rsidR="00567BB8" w:rsidRPr="00567BB8">
        <w:rPr>
          <w:rFonts w:ascii="Times New Roman" w:hAnsi="Times New Roman" w:cs="Times New Roman"/>
          <w:lang w:val="pt-BR"/>
        </w:rPr>
        <w:t xml:space="preserve"> contexto educativo brasileño, estas evaluaciones, como el Sistema de Evaluación de la Educación Básica (Saeb) y el Índice de Desarrollo de la Educación Básica (Ideb), se han consolidado como instrumentos centrales de las políticas públicas, orientando la gestión educativa y la producción de indicadores de calidad. Sin embargo, </w:t>
      </w:r>
      <w:proofErr w:type="gramStart"/>
      <w:r w:rsidR="00567BB8" w:rsidRPr="00567BB8">
        <w:rPr>
          <w:rFonts w:ascii="Times New Roman" w:hAnsi="Times New Roman" w:cs="Times New Roman"/>
          <w:lang w:val="pt-BR"/>
        </w:rPr>
        <w:t>sus</w:t>
      </w:r>
      <w:proofErr w:type="gramEnd"/>
      <w:r w:rsidR="00567BB8" w:rsidRPr="00567BB8">
        <w:rPr>
          <w:rFonts w:ascii="Times New Roman" w:hAnsi="Times New Roman" w:cs="Times New Roman"/>
          <w:lang w:val="pt-BR"/>
        </w:rPr>
        <w:t xml:space="preserve"> e</w:t>
      </w:r>
      <w:r w:rsidR="00E15B22">
        <w:rPr>
          <w:rFonts w:ascii="Times New Roman" w:hAnsi="Times New Roman" w:cs="Times New Roman"/>
          <w:lang w:val="pt-BR"/>
        </w:rPr>
        <w:t>fectos influyen en los</w:t>
      </w:r>
      <w:r w:rsidR="00567BB8" w:rsidRPr="00567BB8">
        <w:rPr>
          <w:rFonts w:ascii="Times New Roman" w:hAnsi="Times New Roman" w:cs="Times New Roman"/>
          <w:lang w:val="pt-BR"/>
        </w:rPr>
        <w:t xml:space="preserve"> procesos de estandarización curricular, rendición de cuentas docente e inducción de prácticas pedagógicas orientadas a resultados, a menudo en detrimento de una formación crítica e integral. En Espírito Santo, estas dinámicas también se expresan en políticas de seguimiento educativo, reforzando </w:t>
      </w:r>
      <w:proofErr w:type="gramStart"/>
      <w:r w:rsidR="00567BB8" w:rsidRPr="00567BB8">
        <w:rPr>
          <w:rFonts w:ascii="Times New Roman" w:hAnsi="Times New Roman" w:cs="Times New Roman"/>
          <w:lang w:val="pt-BR"/>
        </w:rPr>
        <w:t>la</w:t>
      </w:r>
      <w:proofErr w:type="gramEnd"/>
      <w:r w:rsidR="00567BB8" w:rsidRPr="00567BB8">
        <w:rPr>
          <w:rFonts w:ascii="Times New Roman" w:hAnsi="Times New Roman" w:cs="Times New Roman"/>
          <w:lang w:val="pt-BR"/>
        </w:rPr>
        <w:t xml:space="preserve"> centralidad de estas evaluaciones en la organización de los sistemas educativos. Se adoptó un enfoque cualitativo y </w:t>
      </w:r>
      <w:r w:rsidR="00567BB8" w:rsidRPr="00A60E51">
        <w:rPr>
          <w:rFonts w:ascii="Times New Roman" w:hAnsi="Times New Roman" w:cs="Times New Roman"/>
          <w:lang w:val="es-ES_tradnl"/>
        </w:rPr>
        <w:t>exploratorio</w:t>
      </w:r>
      <w:r w:rsidR="00567BB8" w:rsidRPr="00567BB8">
        <w:rPr>
          <w:rFonts w:ascii="Times New Roman" w:hAnsi="Times New Roman" w:cs="Times New Roman"/>
          <w:lang w:val="pt-BR"/>
        </w:rPr>
        <w:t xml:space="preserve"> como fundamento teórico-metodológico. Para </w:t>
      </w:r>
      <w:proofErr w:type="gramStart"/>
      <w:r w:rsidR="00567BB8" w:rsidRPr="00567BB8">
        <w:rPr>
          <w:rFonts w:ascii="Times New Roman" w:hAnsi="Times New Roman" w:cs="Times New Roman"/>
          <w:lang w:val="pt-BR"/>
        </w:rPr>
        <w:t>la</w:t>
      </w:r>
      <w:proofErr w:type="gramEnd"/>
      <w:r w:rsidR="00567BB8" w:rsidRPr="00567BB8">
        <w:rPr>
          <w:rFonts w:ascii="Times New Roman" w:hAnsi="Times New Roman" w:cs="Times New Roman"/>
          <w:lang w:val="pt-BR"/>
        </w:rPr>
        <w:t xml:space="preserve"> recopilación de datos, se real</w:t>
      </w:r>
      <w:r w:rsidR="00587175">
        <w:rPr>
          <w:rFonts w:ascii="Times New Roman" w:hAnsi="Times New Roman" w:cs="Times New Roman"/>
          <w:lang w:val="pt-BR"/>
        </w:rPr>
        <w:t>izaron entrevistas individuales</w:t>
      </w:r>
      <w:r w:rsidR="00567BB8" w:rsidRPr="00567BB8">
        <w:rPr>
          <w:rFonts w:ascii="Times New Roman" w:hAnsi="Times New Roman" w:cs="Times New Roman"/>
          <w:lang w:val="pt-BR"/>
        </w:rPr>
        <w:t xml:space="preserve">. Los criterios de selección incluyeron: a) ser docente en </w:t>
      </w:r>
      <w:proofErr w:type="gramStart"/>
      <w:r w:rsidR="00A97CDB">
        <w:rPr>
          <w:rFonts w:ascii="Times New Roman" w:hAnsi="Times New Roman" w:cs="Times New Roman"/>
          <w:lang w:val="pt-BR"/>
        </w:rPr>
        <w:t>carreras</w:t>
      </w:r>
      <w:proofErr w:type="gramEnd"/>
      <w:r w:rsidR="00567BB8" w:rsidRPr="00567BB8">
        <w:rPr>
          <w:rFonts w:ascii="Times New Roman" w:hAnsi="Times New Roman" w:cs="Times New Roman"/>
          <w:lang w:val="pt-BR"/>
        </w:rPr>
        <w:t xml:space="preserve"> de formación inicial; b) impartir asignaturas que aborden evaluaciones a gran escala; c) ser responsable de dichas asignaturas; y d) manifestar interés en participar. Se entrevistó a seis profesores de </w:t>
      </w:r>
      <w:proofErr w:type="gramStart"/>
      <w:r w:rsidR="00567BB8" w:rsidRPr="00567BB8">
        <w:rPr>
          <w:rFonts w:ascii="Times New Roman" w:hAnsi="Times New Roman" w:cs="Times New Roman"/>
          <w:lang w:val="pt-BR"/>
        </w:rPr>
        <w:t>la</w:t>
      </w:r>
      <w:proofErr w:type="gramEnd"/>
      <w:r w:rsidR="00567BB8" w:rsidRPr="00567BB8">
        <w:rPr>
          <w:rFonts w:ascii="Times New Roman" w:hAnsi="Times New Roman" w:cs="Times New Roman"/>
          <w:lang w:val="pt-BR"/>
        </w:rPr>
        <w:t xml:space="preserve"> Ufes mediante un guion de 10 preguntas (abiertas y cerradas), seleccionándose dos preguntas cerradas para este análisis: a) qué entienden los docentes por evaluaciones a gran escala; y b) cómo abordan este tema en sus asignaturas. A partir de las respuestas, se construyeron dos categorías de análisis que permitieron una comprensión articulada de los datos. Los resultados evidencian que los docentes formulan críticas </w:t>
      </w:r>
      <w:proofErr w:type="gramStart"/>
      <w:r w:rsidR="00567BB8" w:rsidRPr="00567BB8">
        <w:rPr>
          <w:rFonts w:ascii="Times New Roman" w:hAnsi="Times New Roman" w:cs="Times New Roman"/>
          <w:lang w:val="pt-BR"/>
        </w:rPr>
        <w:t>al</w:t>
      </w:r>
      <w:proofErr w:type="gramEnd"/>
      <w:r w:rsidR="00567BB8" w:rsidRPr="00567BB8">
        <w:rPr>
          <w:rFonts w:ascii="Times New Roman" w:hAnsi="Times New Roman" w:cs="Times New Roman"/>
          <w:lang w:val="pt-BR"/>
        </w:rPr>
        <w:t xml:space="preserve"> carácter mercantilizante y regulador de estas evaluaciones, señalando su vinculación con agendas global</w:t>
      </w:r>
      <w:r w:rsidR="00587175">
        <w:rPr>
          <w:rFonts w:ascii="Times New Roman" w:hAnsi="Times New Roman" w:cs="Times New Roman"/>
          <w:lang w:val="pt-BR"/>
        </w:rPr>
        <w:t>es y organismos multilaterales</w:t>
      </w:r>
      <w:r w:rsidR="00567BB8" w:rsidRPr="00567BB8">
        <w:rPr>
          <w:rFonts w:ascii="Times New Roman" w:hAnsi="Times New Roman" w:cs="Times New Roman"/>
          <w:lang w:val="pt-BR"/>
        </w:rPr>
        <w:t xml:space="preserve">, así como la reducción de la complejidad educativa a indicadores y rankings competitivos. Al mismo tiempo, desarrollan estrategias pedagógicas para problematizar </w:t>
      </w:r>
      <w:proofErr w:type="gramStart"/>
      <w:r w:rsidR="00567BB8" w:rsidRPr="00567BB8">
        <w:rPr>
          <w:rFonts w:ascii="Times New Roman" w:hAnsi="Times New Roman" w:cs="Times New Roman"/>
          <w:lang w:val="pt-BR"/>
        </w:rPr>
        <w:t>el</w:t>
      </w:r>
      <w:proofErr w:type="gramEnd"/>
      <w:r w:rsidR="00567BB8" w:rsidRPr="00567BB8">
        <w:rPr>
          <w:rFonts w:ascii="Times New Roman" w:hAnsi="Times New Roman" w:cs="Times New Roman"/>
          <w:lang w:val="pt-BR"/>
        </w:rPr>
        <w:t xml:space="preserve"> tema en la formación inicial, incluyendo análisis críticos del Programa para la Evaluación Internacional de Estudiantes (Pisa) y debates sobre sus efectos en los sistemas públicos de enseñanza. Se concluye que </w:t>
      </w:r>
      <w:proofErr w:type="gramStart"/>
      <w:r w:rsidR="00567BB8" w:rsidRPr="00567BB8">
        <w:rPr>
          <w:rFonts w:ascii="Times New Roman" w:hAnsi="Times New Roman" w:cs="Times New Roman"/>
          <w:lang w:val="pt-BR"/>
        </w:rPr>
        <w:t>la</w:t>
      </w:r>
      <w:proofErr w:type="gramEnd"/>
      <w:r w:rsidR="00567BB8" w:rsidRPr="00567BB8">
        <w:rPr>
          <w:rFonts w:ascii="Times New Roman" w:hAnsi="Times New Roman" w:cs="Times New Roman"/>
          <w:lang w:val="pt-BR"/>
        </w:rPr>
        <w:t xml:space="preserve"> formación crítica promovida en la Ufes favorece que los futuros docentes comprendan estas evaluaciones de manera contextualizada y reflexiva, </w:t>
      </w:r>
      <w:r w:rsidR="00567BB8" w:rsidRPr="00567BB8">
        <w:rPr>
          <w:rFonts w:ascii="Times New Roman" w:hAnsi="Times New Roman" w:cs="Times New Roman"/>
          <w:lang w:val="pt-BR"/>
        </w:rPr>
        <w:lastRenderedPageBreak/>
        <w:t>fortaleciendo su autonomía profesional, y se destaca la necesidad de ampliar investigaciones con egresados inseridos en sistemas educativos, con el fin de analizar cómo estas discusiones se materializan en la práctica docente frente a las políticas de evaluación contemporáneas.</w:t>
      </w:r>
    </w:p>
    <w:p w14:paraId="45F97772" w14:textId="6B13793D" w:rsidR="00567BB8" w:rsidRPr="00567BB8" w:rsidRDefault="00BA642E" w:rsidP="007B5B5F">
      <w:pPr>
        <w:spacing w:line="240" w:lineRule="auto"/>
        <w:jc w:val="both"/>
        <w:rPr>
          <w:rFonts w:ascii="Times New Roman" w:hAnsi="Times New Roman" w:cs="Times New Roman"/>
          <w:bCs/>
        </w:rPr>
      </w:pPr>
      <w:r w:rsidRPr="007B5B5F">
        <w:rPr>
          <w:rFonts w:ascii="Times New Roman" w:hAnsi="Times New Roman" w:cs="Times New Roman"/>
          <w:b/>
          <w:bCs/>
        </w:rPr>
        <w:t xml:space="preserve">Palabras clave: </w:t>
      </w:r>
      <w:r w:rsidR="00567BB8">
        <w:rPr>
          <w:rFonts w:ascii="Times New Roman" w:hAnsi="Times New Roman" w:cs="Times New Roman"/>
          <w:bCs/>
        </w:rPr>
        <w:t>Políticas de evaluación, Formación docente, Espírito Santo, Brasil.</w:t>
      </w:r>
    </w:p>
    <w:p w14:paraId="2CB6E318" w14:textId="77777777" w:rsidR="00567BB8" w:rsidRDefault="00567BB8" w:rsidP="007B5B5F">
      <w:pPr>
        <w:spacing w:line="240" w:lineRule="auto"/>
        <w:rPr>
          <w:rFonts w:ascii="Times New Roman" w:hAnsi="Times New Roman" w:cs="Times New Roman"/>
          <w:b/>
          <w:bCs/>
        </w:rPr>
      </w:pP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45A4D9AE" w14:textId="563BC158" w:rsidR="00F264FC" w:rsidRPr="00F264FC" w:rsidRDefault="00F264FC" w:rsidP="00F264FC">
      <w:pPr>
        <w:spacing w:line="240" w:lineRule="auto"/>
        <w:jc w:val="both"/>
        <w:rPr>
          <w:rFonts w:ascii="Times New Roman" w:hAnsi="Times New Roman" w:cs="Times New Roman"/>
          <w:lang w:val="pt-BR"/>
        </w:rPr>
      </w:pPr>
      <w:r w:rsidRPr="00F264FC">
        <w:rPr>
          <w:rFonts w:ascii="Times New Roman" w:hAnsi="Times New Roman" w:cs="Times New Roman"/>
          <w:lang w:val="pt-BR"/>
        </w:rPr>
        <w:t xml:space="preserve">En las últimas décadas, las evaluaciones educativas a gran escala se han consolidado como uno de los principales instrumentos de regulación de los sistemas educativos en diferentes países. Inicialmente concebidas como mecanismos destinados a producir información sobre </w:t>
      </w:r>
      <w:proofErr w:type="gramStart"/>
      <w:r w:rsidRPr="00F264FC">
        <w:rPr>
          <w:rFonts w:ascii="Times New Roman" w:hAnsi="Times New Roman" w:cs="Times New Roman"/>
          <w:lang w:val="pt-BR"/>
        </w:rPr>
        <w:t>el</w:t>
      </w:r>
      <w:proofErr w:type="gramEnd"/>
      <w:r w:rsidRPr="00F264FC">
        <w:rPr>
          <w:rFonts w:ascii="Times New Roman" w:hAnsi="Times New Roman" w:cs="Times New Roman"/>
          <w:lang w:val="pt-BR"/>
        </w:rPr>
        <w:t xml:space="preserve"> desempeño de los estudiantes y a subsidiar la formulación de políticas públicas, estas evaluaciones pasaron progresivamente a desempeñar un papel estratégico en la definición de estándares de calidad, en el seguimiento de las redes de enseñanza y en la orientación de procesos de gestión educacional (Verger et al., 2019). En este contexto, </w:t>
      </w:r>
      <w:proofErr w:type="gramStart"/>
      <w:r w:rsidRPr="00F264FC">
        <w:rPr>
          <w:rFonts w:ascii="Times New Roman" w:hAnsi="Times New Roman" w:cs="Times New Roman"/>
          <w:lang w:val="pt-BR"/>
        </w:rPr>
        <w:t>la</w:t>
      </w:r>
      <w:proofErr w:type="gramEnd"/>
      <w:r w:rsidRPr="00F264FC">
        <w:rPr>
          <w:rFonts w:ascii="Times New Roman" w:hAnsi="Times New Roman" w:cs="Times New Roman"/>
          <w:lang w:val="pt-BR"/>
        </w:rPr>
        <w:t xml:space="preserve"> producción de indicadores cuantitativos, la comparación entre escuelas y sistemas educativos y la utilización de resultados para la formulación de políticas de rendición de cuentas han convertido a las evaluaciones externas en uno de los ejes estructurantes de las reformas educativas contemporáneas (Álvarez-López &amp; Matarranz, 2020).</w:t>
      </w:r>
    </w:p>
    <w:p w14:paraId="603FC7D1" w14:textId="76D49B7F" w:rsidR="00F264FC" w:rsidRPr="00F264FC" w:rsidRDefault="00F264FC" w:rsidP="00F264FC">
      <w:pPr>
        <w:spacing w:line="240" w:lineRule="auto"/>
        <w:jc w:val="both"/>
        <w:rPr>
          <w:rFonts w:ascii="Times New Roman" w:hAnsi="Times New Roman" w:cs="Times New Roman"/>
          <w:lang w:val="pt-BR"/>
        </w:rPr>
      </w:pPr>
      <w:r w:rsidRPr="00F264FC">
        <w:rPr>
          <w:rFonts w:ascii="Times New Roman" w:hAnsi="Times New Roman" w:cs="Times New Roman"/>
          <w:lang w:val="pt-BR"/>
        </w:rPr>
        <w:t xml:space="preserve">En Brasil, este movimiento adquirió especial intensidad a partir de la ampliación de los sistemas nacionales de evaluación y de la creación de indicadores que comenzaron a orientar las decisiones gubernamentales en los ámbitos federal, estadual y municipal. Instrumentos como </w:t>
      </w:r>
      <w:proofErr w:type="gramStart"/>
      <w:r w:rsidRPr="00F264FC">
        <w:rPr>
          <w:rFonts w:ascii="Times New Roman" w:hAnsi="Times New Roman" w:cs="Times New Roman"/>
          <w:lang w:val="pt-BR"/>
        </w:rPr>
        <w:t>el</w:t>
      </w:r>
      <w:proofErr w:type="gramEnd"/>
      <w:r w:rsidRPr="00F264FC">
        <w:rPr>
          <w:rFonts w:ascii="Times New Roman" w:hAnsi="Times New Roman" w:cs="Times New Roman"/>
          <w:lang w:val="pt-BR"/>
        </w:rPr>
        <w:t xml:space="preserve"> Sistema de Avaliação da Educação Básica (Saeb) y el Índice de Desenvolvimento da Educação Básica (Ideb) dejaron de constituir únicamente mecanismos de diagnóstico para convertirse en referencias centrales de las políticas educacionales, influyendo tanto en la organización de los sistemas escolares como en la definición de metas institucionales, programas de acompañamiento pedagógico y mecanismos de responsabilización (</w:t>
      </w:r>
      <w:r w:rsidR="00395C17" w:rsidRPr="005B2163">
        <w:rPr>
          <w:rFonts w:ascii="Times New Roman" w:hAnsi="Times New Roman" w:cs="Times New Roman"/>
        </w:rPr>
        <w:t>Soares, 2005</w:t>
      </w:r>
      <w:r w:rsidR="00395C17">
        <w:rPr>
          <w:rFonts w:ascii="Times New Roman" w:hAnsi="Times New Roman" w:cs="Times New Roman"/>
        </w:rPr>
        <w:t xml:space="preserve">; </w:t>
      </w:r>
      <w:r w:rsidRPr="00F264FC">
        <w:rPr>
          <w:rFonts w:ascii="Times New Roman" w:hAnsi="Times New Roman" w:cs="Times New Roman"/>
          <w:lang w:val="pt-BR"/>
        </w:rPr>
        <w:t xml:space="preserve">Fernandes &amp; Gremaud, 2020). Como consecuencia, las evaluaciones a gran escala pasaron a ocupar un lugar privilegiado en </w:t>
      </w:r>
      <w:proofErr w:type="gramStart"/>
      <w:r w:rsidRPr="00F264FC">
        <w:rPr>
          <w:rFonts w:ascii="Times New Roman" w:hAnsi="Times New Roman" w:cs="Times New Roman"/>
          <w:lang w:val="pt-BR"/>
        </w:rPr>
        <w:t>la</w:t>
      </w:r>
      <w:proofErr w:type="gramEnd"/>
      <w:r w:rsidRPr="00F264FC">
        <w:rPr>
          <w:rFonts w:ascii="Times New Roman" w:hAnsi="Times New Roman" w:cs="Times New Roman"/>
          <w:lang w:val="pt-BR"/>
        </w:rPr>
        <w:t xml:space="preserve"> formulación de políticas públicas y en la construcción de discursos sobre la calidad de la educación.</w:t>
      </w:r>
    </w:p>
    <w:p w14:paraId="09E19471" w14:textId="77777777" w:rsidR="00F264FC" w:rsidRPr="00F264FC" w:rsidRDefault="00F264FC" w:rsidP="00F264FC">
      <w:pPr>
        <w:spacing w:line="240" w:lineRule="auto"/>
        <w:jc w:val="both"/>
        <w:rPr>
          <w:rFonts w:ascii="Times New Roman" w:hAnsi="Times New Roman" w:cs="Times New Roman"/>
          <w:lang w:val="pt-BR"/>
        </w:rPr>
      </w:pPr>
      <w:r w:rsidRPr="00F264FC">
        <w:rPr>
          <w:rFonts w:ascii="Times New Roman" w:hAnsi="Times New Roman" w:cs="Times New Roman"/>
          <w:lang w:val="pt-BR"/>
        </w:rPr>
        <w:t xml:space="preserve">Desde una perspectiva teórica, las evaluaciones estandarizadas han sido definidas como instrumentos que permiten medir </w:t>
      </w:r>
      <w:proofErr w:type="gramStart"/>
      <w:r w:rsidRPr="00F264FC">
        <w:rPr>
          <w:rFonts w:ascii="Times New Roman" w:hAnsi="Times New Roman" w:cs="Times New Roman"/>
          <w:lang w:val="pt-BR"/>
        </w:rPr>
        <w:t>el</w:t>
      </w:r>
      <w:proofErr w:type="gramEnd"/>
      <w:r w:rsidRPr="00F264FC">
        <w:rPr>
          <w:rFonts w:ascii="Times New Roman" w:hAnsi="Times New Roman" w:cs="Times New Roman"/>
          <w:lang w:val="pt-BR"/>
        </w:rPr>
        <w:t xml:space="preserve"> desempeño cognitivo de grandes contingentes de estudiantes mediante pruebas uniformes, posibilitando comparaciones entre diferentes contextos educativos y generando información destinada a orientar la toma de decisiones gubernamentales (Mons, 2009). No obstante, </w:t>
      </w:r>
      <w:proofErr w:type="gramStart"/>
      <w:r w:rsidRPr="00F264FC">
        <w:rPr>
          <w:rFonts w:ascii="Times New Roman" w:hAnsi="Times New Roman" w:cs="Times New Roman"/>
          <w:lang w:val="pt-BR"/>
        </w:rPr>
        <w:t>la</w:t>
      </w:r>
      <w:proofErr w:type="gramEnd"/>
      <w:r w:rsidRPr="00F264FC">
        <w:rPr>
          <w:rFonts w:ascii="Times New Roman" w:hAnsi="Times New Roman" w:cs="Times New Roman"/>
          <w:lang w:val="pt-BR"/>
        </w:rPr>
        <w:t xml:space="preserve"> expansión de estos dispositivos ha suscitado intensos debates en el campo de las políticas educativas. Si, por un lado, diversos estudios reconocen </w:t>
      </w:r>
      <w:proofErr w:type="gramStart"/>
      <w:r w:rsidRPr="00F264FC">
        <w:rPr>
          <w:rFonts w:ascii="Times New Roman" w:hAnsi="Times New Roman" w:cs="Times New Roman"/>
          <w:lang w:val="pt-BR"/>
        </w:rPr>
        <w:t>la</w:t>
      </w:r>
      <w:proofErr w:type="gramEnd"/>
      <w:r w:rsidRPr="00F264FC">
        <w:rPr>
          <w:rFonts w:ascii="Times New Roman" w:hAnsi="Times New Roman" w:cs="Times New Roman"/>
          <w:lang w:val="pt-BR"/>
        </w:rPr>
        <w:t xml:space="preserve"> importancia de disponer de información sistemática para el seguimiento de los sistemas escolares y para la formulación de políticas fundamentadas en evidencias, por otro lado, una parte significativa de la literatura cuestiona las formas en que estos resultados han sido utilizados y los efectos que producen sobre el currículo, el trabajo docente y la propia concepción de educación.</w:t>
      </w:r>
    </w:p>
    <w:p w14:paraId="2E085BAA" w14:textId="457F33EF" w:rsidR="00F264FC" w:rsidRPr="00F264FC" w:rsidRDefault="00F264FC" w:rsidP="00F264FC">
      <w:pPr>
        <w:spacing w:line="240" w:lineRule="auto"/>
        <w:jc w:val="both"/>
        <w:rPr>
          <w:rFonts w:ascii="Times New Roman" w:hAnsi="Times New Roman" w:cs="Times New Roman"/>
          <w:lang w:val="pt-BR"/>
        </w:rPr>
      </w:pPr>
      <w:r w:rsidRPr="00F264FC">
        <w:rPr>
          <w:rFonts w:ascii="Times New Roman" w:hAnsi="Times New Roman" w:cs="Times New Roman"/>
          <w:lang w:val="pt-BR"/>
        </w:rPr>
        <w:lastRenderedPageBreak/>
        <w:t>En este sentido, diferentes autores sostienen que las evaluaciones a gran escala han dejado de cumplir exclusivamente una función diagnóstica para transformarse en mecanismos de regulación de los sistemas educativos, articulados a procesos de estandarización curricular, control institucional y responsabilización de escuelas y docentes (Afonso, 2009; Falabella &amp; De La Vega, 2016</w:t>
      </w:r>
      <w:r w:rsidR="000110E7">
        <w:rPr>
          <w:rFonts w:ascii="Times New Roman" w:hAnsi="Times New Roman" w:cs="Times New Roman"/>
          <w:lang w:val="pt-BR"/>
        </w:rPr>
        <w:t>;</w:t>
      </w:r>
      <w:r w:rsidR="000110E7" w:rsidRPr="000110E7">
        <w:rPr>
          <w:rFonts w:ascii="Times New Roman" w:hAnsi="Times New Roman" w:cs="Times New Roman"/>
          <w:lang w:val="pt-BR"/>
        </w:rPr>
        <w:t xml:space="preserve"> </w:t>
      </w:r>
      <w:r w:rsidR="000110E7">
        <w:rPr>
          <w:rFonts w:ascii="Times New Roman" w:hAnsi="Times New Roman" w:cs="Times New Roman"/>
          <w:lang w:val="pt-BR"/>
        </w:rPr>
        <w:t>Brown &amp; Zhang, 2017</w:t>
      </w:r>
      <w:r w:rsidRPr="00F264FC">
        <w:rPr>
          <w:rFonts w:ascii="Times New Roman" w:hAnsi="Times New Roman" w:cs="Times New Roman"/>
          <w:lang w:val="pt-BR"/>
        </w:rPr>
        <w:t xml:space="preserve">). Desde esta perspectiva, </w:t>
      </w:r>
      <w:proofErr w:type="gramStart"/>
      <w:r w:rsidRPr="00F264FC">
        <w:rPr>
          <w:rFonts w:ascii="Times New Roman" w:hAnsi="Times New Roman" w:cs="Times New Roman"/>
          <w:lang w:val="pt-BR"/>
        </w:rPr>
        <w:t>la</w:t>
      </w:r>
      <w:proofErr w:type="gramEnd"/>
      <w:r w:rsidRPr="00F264FC">
        <w:rPr>
          <w:rFonts w:ascii="Times New Roman" w:hAnsi="Times New Roman" w:cs="Times New Roman"/>
          <w:lang w:val="pt-BR"/>
        </w:rPr>
        <w:t xml:space="preserve"> evaluación deja de ser entendida únicamente como una herramienta para conocer la realidad educativa y pasa a operar como un instrumento de gobierno, mediante el cual se establecen criterios de desempeño, se producen indicadores comparativos y se legitiman determinadas concepciones de calidad educativa.</w:t>
      </w:r>
    </w:p>
    <w:p w14:paraId="11B14D78" w14:textId="37B6B683" w:rsidR="00F264FC" w:rsidRPr="00F264FC" w:rsidRDefault="00F264FC" w:rsidP="00F264FC">
      <w:pPr>
        <w:spacing w:line="240" w:lineRule="auto"/>
        <w:jc w:val="both"/>
        <w:rPr>
          <w:rFonts w:ascii="Times New Roman" w:hAnsi="Times New Roman" w:cs="Times New Roman"/>
          <w:lang w:val="pt-BR"/>
        </w:rPr>
      </w:pPr>
      <w:r w:rsidRPr="00F264FC">
        <w:rPr>
          <w:rFonts w:ascii="Times New Roman" w:hAnsi="Times New Roman" w:cs="Times New Roman"/>
          <w:lang w:val="pt-BR"/>
        </w:rPr>
        <w:t xml:space="preserve">La centralidad adquirida por estas políticas también ha favorecido </w:t>
      </w:r>
      <w:proofErr w:type="gramStart"/>
      <w:r w:rsidRPr="00F264FC">
        <w:rPr>
          <w:rFonts w:ascii="Times New Roman" w:hAnsi="Times New Roman" w:cs="Times New Roman"/>
          <w:lang w:val="pt-BR"/>
        </w:rPr>
        <w:t>la</w:t>
      </w:r>
      <w:proofErr w:type="gramEnd"/>
      <w:r w:rsidRPr="00F264FC">
        <w:rPr>
          <w:rFonts w:ascii="Times New Roman" w:hAnsi="Times New Roman" w:cs="Times New Roman"/>
          <w:lang w:val="pt-BR"/>
        </w:rPr>
        <w:t xml:space="preserve"> difusión de lógicas asociadas a la competencia entre instituciones escolares, la producción de rankings y la utilización de incentivos vinculados al rendimiento. En numerosos contextos, los resultados obtenidos en las evaluaciones externas han sido empleados para clasificar escuelas, establecer metas de desempeño e incluso </w:t>
      </w:r>
      <w:proofErr w:type="gramStart"/>
      <w:r w:rsidRPr="00F264FC">
        <w:rPr>
          <w:rFonts w:ascii="Times New Roman" w:hAnsi="Times New Roman" w:cs="Times New Roman"/>
          <w:lang w:val="pt-BR"/>
        </w:rPr>
        <w:t>implementar</w:t>
      </w:r>
      <w:proofErr w:type="gramEnd"/>
      <w:r w:rsidRPr="00F264FC">
        <w:rPr>
          <w:rFonts w:ascii="Times New Roman" w:hAnsi="Times New Roman" w:cs="Times New Roman"/>
          <w:lang w:val="pt-BR"/>
        </w:rPr>
        <w:t xml:space="preserve"> políticas de bonificación para docentes y equipos directivos. Tales procesos han sido objeto de críticas por parte de investigadores que advierten que </w:t>
      </w:r>
      <w:proofErr w:type="gramStart"/>
      <w:r w:rsidRPr="00F264FC">
        <w:rPr>
          <w:rFonts w:ascii="Times New Roman" w:hAnsi="Times New Roman" w:cs="Times New Roman"/>
          <w:lang w:val="pt-BR"/>
        </w:rPr>
        <w:t>la</w:t>
      </w:r>
      <w:proofErr w:type="gramEnd"/>
      <w:r w:rsidRPr="00F264FC">
        <w:rPr>
          <w:rFonts w:ascii="Times New Roman" w:hAnsi="Times New Roman" w:cs="Times New Roman"/>
          <w:lang w:val="pt-BR"/>
        </w:rPr>
        <w:t xml:space="preserve"> reducción de la calidad educativa a indicadores cuantificables puede invisibilizar las profundas desigualdades sociales que atraviesan los sistemas escolares, además de restringir la autonomía pedagógica de los profesores y favorecer prácticas orientadas prioritariamente al mejoramiento de los resultados de las pruebas (</w:t>
      </w:r>
      <w:r w:rsidR="000110E7" w:rsidRPr="00F264FC">
        <w:rPr>
          <w:rFonts w:ascii="Times New Roman" w:hAnsi="Times New Roman" w:cs="Times New Roman"/>
          <w:lang w:val="pt-BR"/>
        </w:rPr>
        <w:t>Bonamino &amp; Sousa, 2012</w:t>
      </w:r>
      <w:r w:rsidR="000110E7">
        <w:rPr>
          <w:rFonts w:ascii="Times New Roman" w:hAnsi="Times New Roman" w:cs="Times New Roman"/>
          <w:lang w:val="pt-BR"/>
        </w:rPr>
        <w:t>; Freitas, 2012</w:t>
      </w:r>
      <w:r w:rsidRPr="00F264FC">
        <w:rPr>
          <w:rFonts w:ascii="Times New Roman" w:hAnsi="Times New Roman" w:cs="Times New Roman"/>
          <w:lang w:val="pt-BR"/>
        </w:rPr>
        <w:t>).</w:t>
      </w:r>
    </w:p>
    <w:p w14:paraId="437C46D6" w14:textId="0BC285A4" w:rsidR="00F264FC" w:rsidRPr="00F264FC" w:rsidRDefault="00F264FC" w:rsidP="00F264FC">
      <w:pPr>
        <w:spacing w:line="240" w:lineRule="auto"/>
        <w:jc w:val="both"/>
        <w:rPr>
          <w:rFonts w:ascii="Times New Roman" w:hAnsi="Times New Roman" w:cs="Times New Roman"/>
          <w:lang w:val="pt-BR"/>
        </w:rPr>
      </w:pPr>
      <w:r w:rsidRPr="00F264FC">
        <w:rPr>
          <w:rFonts w:ascii="Times New Roman" w:hAnsi="Times New Roman" w:cs="Times New Roman"/>
          <w:lang w:val="pt-BR"/>
        </w:rPr>
        <w:t xml:space="preserve">Una parte importante de estudios se concentra en </w:t>
      </w:r>
      <w:proofErr w:type="gramStart"/>
      <w:r w:rsidRPr="00F264FC">
        <w:rPr>
          <w:rFonts w:ascii="Times New Roman" w:hAnsi="Times New Roman" w:cs="Times New Roman"/>
          <w:lang w:val="pt-BR"/>
        </w:rPr>
        <w:t>el</w:t>
      </w:r>
      <w:proofErr w:type="gramEnd"/>
      <w:r w:rsidRPr="00F264FC">
        <w:rPr>
          <w:rFonts w:ascii="Times New Roman" w:hAnsi="Times New Roman" w:cs="Times New Roman"/>
          <w:lang w:val="pt-BR"/>
        </w:rPr>
        <w:t xml:space="preserve"> análisis de sus impactos sobre las políticas públicas, la gestión educacional y los procesos de accountability (Afonso, 2009; Brown &amp; Zhang, 2017); otra </w:t>
      </w:r>
      <w:r w:rsidR="002F4133">
        <w:rPr>
          <w:rFonts w:ascii="Times New Roman" w:hAnsi="Times New Roman" w:cs="Times New Roman"/>
          <w:lang w:val="pt-BR"/>
        </w:rPr>
        <w:t>analiza</w:t>
      </w:r>
      <w:r w:rsidRPr="00F264FC">
        <w:rPr>
          <w:rFonts w:ascii="Times New Roman" w:hAnsi="Times New Roman" w:cs="Times New Roman"/>
          <w:lang w:val="pt-BR"/>
        </w:rPr>
        <w:t xml:space="preserve"> las percepciones de docentes y directivos escolares respecto de sus efectos sobre el trabajo pedagógico (Pino </w:t>
      </w:r>
      <w:r w:rsidRPr="001E64B0">
        <w:rPr>
          <w:rFonts w:ascii="Times New Roman" w:hAnsi="Times New Roman" w:cs="Times New Roman"/>
          <w:iCs/>
          <w:lang w:val="pt-BR"/>
        </w:rPr>
        <w:t>et al</w:t>
      </w:r>
      <w:r w:rsidRPr="00F264FC">
        <w:rPr>
          <w:rFonts w:ascii="Times New Roman" w:hAnsi="Times New Roman" w:cs="Times New Roman"/>
          <w:lang w:val="pt-BR"/>
        </w:rPr>
        <w:t xml:space="preserve">., 2016; </w:t>
      </w:r>
      <w:r w:rsidR="00DC4A46">
        <w:rPr>
          <w:rFonts w:ascii="Times New Roman" w:hAnsi="Times New Roman" w:cs="Times New Roman"/>
          <w:lang w:val="pt-BR"/>
        </w:rPr>
        <w:t>Marques</w:t>
      </w:r>
      <w:r w:rsidRPr="00F264FC">
        <w:rPr>
          <w:rFonts w:ascii="Times New Roman" w:hAnsi="Times New Roman" w:cs="Times New Roman"/>
          <w:lang w:val="pt-BR"/>
        </w:rPr>
        <w:t xml:space="preserve"> </w:t>
      </w:r>
      <w:r w:rsidRPr="001E64B0">
        <w:rPr>
          <w:rFonts w:ascii="Times New Roman" w:hAnsi="Times New Roman" w:cs="Times New Roman"/>
          <w:iCs/>
          <w:lang w:val="pt-BR"/>
        </w:rPr>
        <w:t>et al</w:t>
      </w:r>
      <w:r w:rsidRPr="00F264FC">
        <w:rPr>
          <w:rFonts w:ascii="Times New Roman" w:hAnsi="Times New Roman" w:cs="Times New Roman"/>
          <w:lang w:val="pt-BR"/>
        </w:rPr>
        <w:t xml:space="preserve">., 2022; Contreras &amp; Torres, 2023); mientras que un tercer conjunto de investigaciones compara la implementación de estos sistemas en distintos países y contextos educativos (Falabella &amp; De La Vega, 2016; Loeb &amp; Byun, 2019). Sin embargo, todavía son relativamente escasos los estudios que investigan cómo estas políticas son abordadas en </w:t>
      </w:r>
      <w:proofErr w:type="gramStart"/>
      <w:r w:rsidRPr="00F264FC">
        <w:rPr>
          <w:rFonts w:ascii="Times New Roman" w:hAnsi="Times New Roman" w:cs="Times New Roman"/>
          <w:lang w:val="pt-BR"/>
        </w:rPr>
        <w:t>la</w:t>
      </w:r>
      <w:proofErr w:type="gramEnd"/>
      <w:r w:rsidRPr="00F264FC">
        <w:rPr>
          <w:rFonts w:ascii="Times New Roman" w:hAnsi="Times New Roman" w:cs="Times New Roman"/>
          <w:lang w:val="pt-BR"/>
        </w:rPr>
        <w:t xml:space="preserve"> formación inicial del profesorado y, especialmente, de qué manera los docentes universitarios incorporan el debate sobre las evaluaciones a gran escala en sus prácticas de enseñanza.</w:t>
      </w:r>
    </w:p>
    <w:p w14:paraId="11B65769" w14:textId="43240906" w:rsidR="00F264FC" w:rsidRPr="00F264FC" w:rsidRDefault="00F264FC" w:rsidP="00F264FC">
      <w:pPr>
        <w:spacing w:line="240" w:lineRule="auto"/>
        <w:jc w:val="both"/>
        <w:rPr>
          <w:rFonts w:ascii="Times New Roman" w:hAnsi="Times New Roman" w:cs="Times New Roman"/>
          <w:lang w:val="pt-BR"/>
        </w:rPr>
      </w:pPr>
      <w:r w:rsidRPr="00F264FC">
        <w:rPr>
          <w:rFonts w:ascii="Times New Roman" w:hAnsi="Times New Roman" w:cs="Times New Roman"/>
          <w:lang w:val="pt-BR"/>
        </w:rPr>
        <w:t xml:space="preserve">Esta laguna resulta particularmente significativa porque los futuros profesores desarrollarán su actividad profesional en sistemas educativos profundamente influenciados por estas políticas de evaluación. Desde esta perspectiva, </w:t>
      </w:r>
      <w:proofErr w:type="gramStart"/>
      <w:r w:rsidRPr="00F264FC">
        <w:rPr>
          <w:rFonts w:ascii="Times New Roman" w:hAnsi="Times New Roman" w:cs="Times New Roman"/>
          <w:lang w:val="pt-BR"/>
        </w:rPr>
        <w:t>la</w:t>
      </w:r>
      <w:proofErr w:type="gramEnd"/>
      <w:r w:rsidRPr="00F264FC">
        <w:rPr>
          <w:rFonts w:ascii="Times New Roman" w:hAnsi="Times New Roman" w:cs="Times New Roman"/>
          <w:lang w:val="pt-BR"/>
        </w:rPr>
        <w:t xml:space="preserve"> formación inicial constituye un espacio privilegiado para promover una comprensión crítica de estas políticas, favoreciendo que los futuros profesores desarrollen capacidades analíticas que les permitan interpretar los resultados de las evaluaciones, problematizar sus usos y reflexionar sobre sus consecuencias para la educación pública.</w:t>
      </w:r>
    </w:p>
    <w:p w14:paraId="1B441E8E" w14:textId="77777777" w:rsidR="00F264FC" w:rsidRPr="00F264FC" w:rsidRDefault="00F264FC" w:rsidP="00F264FC">
      <w:pPr>
        <w:spacing w:line="240" w:lineRule="auto"/>
        <w:jc w:val="both"/>
        <w:rPr>
          <w:rFonts w:ascii="Times New Roman" w:hAnsi="Times New Roman" w:cs="Times New Roman"/>
          <w:lang w:val="pt-BR"/>
        </w:rPr>
      </w:pPr>
      <w:r w:rsidRPr="00F264FC">
        <w:rPr>
          <w:rFonts w:ascii="Times New Roman" w:hAnsi="Times New Roman" w:cs="Times New Roman"/>
          <w:lang w:val="pt-BR"/>
        </w:rPr>
        <w:t xml:space="preserve">En este marco, </w:t>
      </w:r>
      <w:proofErr w:type="gramStart"/>
      <w:r w:rsidRPr="00F264FC">
        <w:rPr>
          <w:rFonts w:ascii="Times New Roman" w:hAnsi="Times New Roman" w:cs="Times New Roman"/>
          <w:lang w:val="pt-BR"/>
        </w:rPr>
        <w:t>la</w:t>
      </w:r>
      <w:proofErr w:type="gramEnd"/>
      <w:r w:rsidRPr="00F264FC">
        <w:rPr>
          <w:rFonts w:ascii="Times New Roman" w:hAnsi="Times New Roman" w:cs="Times New Roman"/>
          <w:lang w:val="pt-BR"/>
        </w:rPr>
        <w:t xml:space="preserve"> universidad desempeña un papel estratégico en la formación de profesionales capaces de comprender las relaciones entre evaluación, políticas públicas, currículo y gestión escolar. Más que transmitir conocimientos técnicos sobre los sistemas de evaluación, </w:t>
      </w:r>
      <w:proofErr w:type="gramStart"/>
      <w:r w:rsidRPr="00F264FC">
        <w:rPr>
          <w:rFonts w:ascii="Times New Roman" w:hAnsi="Times New Roman" w:cs="Times New Roman"/>
          <w:lang w:val="pt-BR"/>
        </w:rPr>
        <w:t>la</w:t>
      </w:r>
      <w:proofErr w:type="gramEnd"/>
      <w:r w:rsidRPr="00F264FC">
        <w:rPr>
          <w:rFonts w:ascii="Times New Roman" w:hAnsi="Times New Roman" w:cs="Times New Roman"/>
          <w:lang w:val="pt-BR"/>
        </w:rPr>
        <w:t xml:space="preserve"> formación docente puede contribuir a desarrollar una mirada </w:t>
      </w:r>
      <w:r w:rsidRPr="00F264FC">
        <w:rPr>
          <w:rFonts w:ascii="Times New Roman" w:hAnsi="Times New Roman" w:cs="Times New Roman"/>
          <w:lang w:val="pt-BR"/>
        </w:rPr>
        <w:lastRenderedPageBreak/>
        <w:t>crítica acerca de los procesos de estandarización, de las lógicas de regulación presentes en las reformas educativas contemporáneas y de los desafíos que estas plantean para la construcción de una educación democrática, socialmente referenciada y comprometida con la justicia educativa.</w:t>
      </w:r>
    </w:p>
    <w:p w14:paraId="1F54E509" w14:textId="1AA33557" w:rsidR="00F264FC" w:rsidRPr="00F264FC" w:rsidRDefault="00F264FC" w:rsidP="00F264FC">
      <w:pPr>
        <w:spacing w:line="240" w:lineRule="auto"/>
        <w:jc w:val="both"/>
        <w:rPr>
          <w:rFonts w:ascii="Times New Roman" w:hAnsi="Times New Roman" w:cs="Times New Roman"/>
          <w:lang w:val="pt-BR"/>
        </w:rPr>
      </w:pPr>
      <w:r w:rsidRPr="00F264FC">
        <w:rPr>
          <w:rFonts w:ascii="Times New Roman" w:hAnsi="Times New Roman" w:cs="Times New Roman"/>
          <w:lang w:val="pt-BR"/>
        </w:rPr>
        <w:t xml:space="preserve">Con base en estas consideraciones, </w:t>
      </w:r>
      <w:proofErr w:type="gramStart"/>
      <w:r w:rsidRPr="00F264FC">
        <w:rPr>
          <w:rFonts w:ascii="Times New Roman" w:hAnsi="Times New Roman" w:cs="Times New Roman"/>
          <w:lang w:val="pt-BR"/>
        </w:rPr>
        <w:t>el</w:t>
      </w:r>
      <w:proofErr w:type="gramEnd"/>
      <w:r w:rsidRPr="00F264FC">
        <w:rPr>
          <w:rFonts w:ascii="Times New Roman" w:hAnsi="Times New Roman" w:cs="Times New Roman"/>
          <w:lang w:val="pt-BR"/>
        </w:rPr>
        <w:t xml:space="preserve"> presente estudio tiene como objetivo an</w:t>
      </w:r>
      <w:r w:rsidR="00A97CDB">
        <w:rPr>
          <w:rFonts w:ascii="Times New Roman" w:hAnsi="Times New Roman" w:cs="Times New Roman"/>
          <w:lang w:val="pt-BR"/>
        </w:rPr>
        <w:t>alizar cómo los profesores de la</w:t>
      </w:r>
      <w:r w:rsidRPr="00F264FC">
        <w:rPr>
          <w:rFonts w:ascii="Times New Roman" w:hAnsi="Times New Roman" w:cs="Times New Roman"/>
          <w:lang w:val="pt-BR"/>
        </w:rPr>
        <w:t xml:space="preserve">s </w:t>
      </w:r>
      <w:r w:rsidR="00A97CDB">
        <w:rPr>
          <w:rFonts w:ascii="Times New Roman" w:hAnsi="Times New Roman" w:cs="Times New Roman"/>
          <w:lang w:val="pt-BR"/>
        </w:rPr>
        <w:t>carreras</w:t>
      </w:r>
      <w:r w:rsidRPr="00F264FC">
        <w:rPr>
          <w:rFonts w:ascii="Times New Roman" w:hAnsi="Times New Roman" w:cs="Times New Roman"/>
          <w:lang w:val="pt-BR"/>
        </w:rPr>
        <w:t xml:space="preserve"> de formación inicial de la Universidade Federal do Espírito Santo (Ufes) comprenden las evaluaciones educativas a gran escala y cómo incorporan esta temática en sus prácticas de enseñanza, considerando su importancia para la futura actuación </w:t>
      </w:r>
      <w:r w:rsidR="00600994">
        <w:rPr>
          <w:rFonts w:ascii="Times New Roman" w:hAnsi="Times New Roman" w:cs="Times New Roman"/>
          <w:lang w:val="pt-BR"/>
        </w:rPr>
        <w:t>profesional de los licenciandos</w:t>
      </w:r>
      <w:r w:rsidRPr="00F264FC">
        <w:rPr>
          <w:rFonts w:ascii="Times New Roman" w:hAnsi="Times New Roman" w:cs="Times New Roman"/>
          <w:lang w:val="pt-BR"/>
        </w:rPr>
        <w:t>.</w:t>
      </w:r>
    </w:p>
    <w:p w14:paraId="6C0C0930" w14:textId="4D751EDD" w:rsidR="00E44BD4" w:rsidRPr="00F264FC" w:rsidRDefault="00F264FC" w:rsidP="007B5B5F">
      <w:pPr>
        <w:spacing w:line="240" w:lineRule="auto"/>
        <w:jc w:val="both"/>
        <w:rPr>
          <w:rFonts w:ascii="Times New Roman" w:hAnsi="Times New Roman" w:cs="Times New Roman"/>
          <w:lang w:val="pt-BR"/>
        </w:rPr>
      </w:pPr>
      <w:r w:rsidRPr="00F264FC">
        <w:rPr>
          <w:rFonts w:ascii="Times New Roman" w:hAnsi="Times New Roman" w:cs="Times New Roman"/>
          <w:lang w:val="pt-BR"/>
        </w:rPr>
        <w:t xml:space="preserve">El artículo se organiza en tres apartados principales. En primer lugar, se presentan las bases conceptuales que sustentan </w:t>
      </w:r>
      <w:proofErr w:type="gramStart"/>
      <w:r w:rsidRPr="00F264FC">
        <w:rPr>
          <w:rFonts w:ascii="Times New Roman" w:hAnsi="Times New Roman" w:cs="Times New Roman"/>
          <w:lang w:val="pt-BR"/>
        </w:rPr>
        <w:t>el</w:t>
      </w:r>
      <w:proofErr w:type="gramEnd"/>
      <w:r w:rsidRPr="00F264FC">
        <w:rPr>
          <w:rFonts w:ascii="Times New Roman" w:hAnsi="Times New Roman" w:cs="Times New Roman"/>
          <w:lang w:val="pt-BR"/>
        </w:rPr>
        <w:t xml:space="preserve"> análisis y los procedimientos metodológicos adoptados en la investigación. Posteriormente, se desarrollan las dos categorías analíticas que estructuran </w:t>
      </w:r>
      <w:proofErr w:type="gramStart"/>
      <w:r w:rsidRPr="00F264FC">
        <w:rPr>
          <w:rFonts w:ascii="Times New Roman" w:hAnsi="Times New Roman" w:cs="Times New Roman"/>
          <w:lang w:val="pt-BR"/>
        </w:rPr>
        <w:t>el</w:t>
      </w:r>
      <w:proofErr w:type="gramEnd"/>
      <w:r w:rsidRPr="00F264FC">
        <w:rPr>
          <w:rFonts w:ascii="Times New Roman" w:hAnsi="Times New Roman" w:cs="Times New Roman"/>
          <w:lang w:val="pt-BR"/>
        </w:rPr>
        <w:t xml:space="preserve"> estudio: las críticas a las evaluaciones a gran escala y su relación con la educación, y la enseñanza de estas evaluaciones en la formación inicial del profesorado, considerando sus implicaciones para el ejercicio profesional. Finalmente, se presentan las conclusiones, destacando las contribuciones </w:t>
      </w:r>
      <w:proofErr w:type="gramStart"/>
      <w:r w:rsidRPr="00F264FC">
        <w:rPr>
          <w:rFonts w:ascii="Times New Roman" w:hAnsi="Times New Roman" w:cs="Times New Roman"/>
          <w:lang w:val="pt-BR"/>
        </w:rPr>
        <w:t>del</w:t>
      </w:r>
      <w:proofErr w:type="gramEnd"/>
      <w:r w:rsidRPr="00F264FC">
        <w:rPr>
          <w:rFonts w:ascii="Times New Roman" w:hAnsi="Times New Roman" w:cs="Times New Roman"/>
          <w:lang w:val="pt-BR"/>
        </w:rPr>
        <w:t xml:space="preserve"> estudio para el debate sobre las políticas de evaluación y la formación docente en el contexto brasileño.</w:t>
      </w:r>
    </w:p>
    <w:p w14:paraId="2FD138AD" w14:textId="65FB0755" w:rsidR="005F3B2E"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1B2FC65A" w14:textId="74336ABE" w:rsidR="000B7262" w:rsidRPr="00C64EFE" w:rsidRDefault="000B7262" w:rsidP="007B5B5F">
      <w:pPr>
        <w:spacing w:line="240" w:lineRule="auto"/>
        <w:rPr>
          <w:rFonts w:ascii="Times New Roman" w:hAnsi="Times New Roman" w:cs="Times New Roman"/>
          <w:b/>
          <w:bCs/>
          <w:i/>
        </w:rPr>
      </w:pPr>
      <w:r w:rsidRPr="00C64EFE">
        <w:rPr>
          <w:rFonts w:ascii="Times New Roman" w:hAnsi="Times New Roman" w:cs="Times New Roman"/>
          <w:b/>
          <w:bCs/>
          <w:i/>
        </w:rPr>
        <w:t>Evaluaciones a gran escala y formación docente: bases conceptuales</w:t>
      </w:r>
    </w:p>
    <w:p w14:paraId="40BB9E3B" w14:textId="77777777" w:rsidR="000B7262" w:rsidRPr="000B7262" w:rsidRDefault="000B7262" w:rsidP="000B7262">
      <w:pPr>
        <w:spacing w:line="240" w:lineRule="auto"/>
        <w:jc w:val="both"/>
        <w:rPr>
          <w:rFonts w:ascii="Times New Roman" w:hAnsi="Times New Roman" w:cs="Times New Roman"/>
          <w:lang w:val="pt-BR"/>
        </w:rPr>
      </w:pPr>
      <w:r w:rsidRPr="000B7262">
        <w:rPr>
          <w:rFonts w:ascii="Times New Roman" w:hAnsi="Times New Roman" w:cs="Times New Roman"/>
          <w:lang w:val="pt-BR"/>
        </w:rPr>
        <w:t xml:space="preserve">En </w:t>
      </w:r>
      <w:proofErr w:type="gramStart"/>
      <w:r w:rsidRPr="000B7262">
        <w:rPr>
          <w:rFonts w:ascii="Times New Roman" w:hAnsi="Times New Roman" w:cs="Times New Roman"/>
          <w:lang w:val="pt-BR"/>
        </w:rPr>
        <w:t>el</w:t>
      </w:r>
      <w:proofErr w:type="gramEnd"/>
      <w:r w:rsidRPr="000B7262">
        <w:rPr>
          <w:rFonts w:ascii="Times New Roman" w:hAnsi="Times New Roman" w:cs="Times New Roman"/>
          <w:lang w:val="pt-BR"/>
        </w:rPr>
        <w:t xml:space="preserve"> contexto internacional, la expansión de las evaluaciones a gran escala se encuentra estrechamente vinculada a las transformaciones del papel del Estado en la administración de las políticas sociales. A partir de las reformas impulsadas desde finales </w:t>
      </w:r>
      <w:proofErr w:type="gramStart"/>
      <w:r w:rsidRPr="000B7262">
        <w:rPr>
          <w:rFonts w:ascii="Times New Roman" w:hAnsi="Times New Roman" w:cs="Times New Roman"/>
          <w:lang w:val="pt-BR"/>
        </w:rPr>
        <w:t>del</w:t>
      </w:r>
      <w:proofErr w:type="gramEnd"/>
      <w:r w:rsidRPr="000B7262">
        <w:rPr>
          <w:rFonts w:ascii="Times New Roman" w:hAnsi="Times New Roman" w:cs="Times New Roman"/>
          <w:lang w:val="pt-BR"/>
        </w:rPr>
        <w:t xml:space="preserve"> siglo XX, numerosos países adoptaron modelos de gestión inspirados en principios de eficiencia, productividad y control de resultados, incorporando la evaluación como uno de los principales instrumentos para regular el funcionamiento de los sistemas educativos (Afonso, 2009; Verger et al., 2019). En este escenario, </w:t>
      </w:r>
      <w:proofErr w:type="gramStart"/>
      <w:r w:rsidRPr="000B7262">
        <w:rPr>
          <w:rFonts w:ascii="Times New Roman" w:hAnsi="Times New Roman" w:cs="Times New Roman"/>
          <w:lang w:val="pt-BR"/>
        </w:rPr>
        <w:t>la</w:t>
      </w:r>
      <w:proofErr w:type="gramEnd"/>
      <w:r w:rsidRPr="000B7262">
        <w:rPr>
          <w:rFonts w:ascii="Times New Roman" w:hAnsi="Times New Roman" w:cs="Times New Roman"/>
          <w:lang w:val="pt-BR"/>
        </w:rPr>
        <w:t xml:space="preserve"> producción de indicadores cuantitativos pasó a ocupar una posición estratégica en la definición de prioridades gubernamentales y en la legitimación de determinadas concepciones de calidad educativa.</w:t>
      </w:r>
    </w:p>
    <w:p w14:paraId="78B21C5D" w14:textId="77777777" w:rsidR="000B7262" w:rsidRPr="000B7262" w:rsidRDefault="000B7262" w:rsidP="000B7262">
      <w:pPr>
        <w:spacing w:line="240" w:lineRule="auto"/>
        <w:jc w:val="both"/>
        <w:rPr>
          <w:rFonts w:ascii="Times New Roman" w:hAnsi="Times New Roman" w:cs="Times New Roman"/>
          <w:lang w:val="pt-BR"/>
        </w:rPr>
      </w:pPr>
      <w:r w:rsidRPr="000B7262">
        <w:rPr>
          <w:rFonts w:ascii="Times New Roman" w:hAnsi="Times New Roman" w:cs="Times New Roman"/>
          <w:lang w:val="pt-BR"/>
        </w:rPr>
        <w:t xml:space="preserve">Como señala Afonso (2009), la consolidación del denominado Estado evaluador implicó una redefinición de las relaciones entre evaluación, gestión y políticas públicas. Más que producir información para comprender las condiciones de enseñanza y aprendizaje, las evaluaciones comenzaron a orientar mecanismos de regulación institucional, estableciendo estándares de desempeño que permiten comparar escuelas, redes educativas y sistemas nacionales. De este modo, </w:t>
      </w:r>
      <w:proofErr w:type="gramStart"/>
      <w:r w:rsidRPr="000B7262">
        <w:rPr>
          <w:rFonts w:ascii="Times New Roman" w:hAnsi="Times New Roman" w:cs="Times New Roman"/>
          <w:lang w:val="pt-BR"/>
        </w:rPr>
        <w:t>la</w:t>
      </w:r>
      <w:proofErr w:type="gramEnd"/>
      <w:r w:rsidRPr="000B7262">
        <w:rPr>
          <w:rFonts w:ascii="Times New Roman" w:hAnsi="Times New Roman" w:cs="Times New Roman"/>
          <w:lang w:val="pt-BR"/>
        </w:rPr>
        <w:t xml:space="preserve"> evaluación deja de constituir exclusivamente un procedimiento pedagógico para convertirse también en una tecnología de gobierno, capaz de influir sobre la organización curricular, la distribución de recursos y la actuación de los profesionales de la educación.</w:t>
      </w:r>
    </w:p>
    <w:p w14:paraId="1AC5A18D" w14:textId="555E5B3C" w:rsidR="000B7262" w:rsidRPr="000B7262" w:rsidRDefault="000B7262" w:rsidP="000B7262">
      <w:pPr>
        <w:spacing w:line="240" w:lineRule="auto"/>
        <w:jc w:val="both"/>
        <w:rPr>
          <w:rFonts w:ascii="Times New Roman" w:hAnsi="Times New Roman" w:cs="Times New Roman"/>
          <w:lang w:val="pt-BR"/>
        </w:rPr>
      </w:pPr>
      <w:r w:rsidRPr="000B7262">
        <w:rPr>
          <w:rFonts w:ascii="Times New Roman" w:hAnsi="Times New Roman" w:cs="Times New Roman"/>
          <w:lang w:val="pt-BR"/>
        </w:rPr>
        <w:t xml:space="preserve">No obstante, </w:t>
      </w:r>
      <w:proofErr w:type="gramStart"/>
      <w:r w:rsidRPr="000B7262">
        <w:rPr>
          <w:rFonts w:ascii="Times New Roman" w:hAnsi="Times New Roman" w:cs="Times New Roman"/>
          <w:lang w:val="pt-BR"/>
        </w:rPr>
        <w:t>la</w:t>
      </w:r>
      <w:proofErr w:type="gramEnd"/>
      <w:r w:rsidRPr="000B7262">
        <w:rPr>
          <w:rFonts w:ascii="Times New Roman" w:hAnsi="Times New Roman" w:cs="Times New Roman"/>
          <w:lang w:val="pt-BR"/>
        </w:rPr>
        <w:t xml:space="preserve"> creciente centralidad de estos instrumentos también ha favorecido la difusión de una concepción restringida de calidad educativa, frecuentemente asociada al </w:t>
      </w:r>
      <w:r w:rsidRPr="000B7262">
        <w:rPr>
          <w:rFonts w:ascii="Times New Roman" w:hAnsi="Times New Roman" w:cs="Times New Roman"/>
          <w:lang w:val="pt-BR"/>
        </w:rPr>
        <w:lastRenderedPageBreak/>
        <w:t xml:space="preserve">rendimiento medido por pruebas estandarizadas. Freitas (2012) sostiene que </w:t>
      </w:r>
      <w:proofErr w:type="gramStart"/>
      <w:r w:rsidRPr="000B7262">
        <w:rPr>
          <w:rFonts w:ascii="Times New Roman" w:hAnsi="Times New Roman" w:cs="Times New Roman"/>
          <w:lang w:val="pt-BR"/>
        </w:rPr>
        <w:t>la</w:t>
      </w:r>
      <w:proofErr w:type="gramEnd"/>
      <w:r w:rsidRPr="000B7262">
        <w:rPr>
          <w:rFonts w:ascii="Times New Roman" w:hAnsi="Times New Roman" w:cs="Times New Roman"/>
          <w:lang w:val="pt-BR"/>
        </w:rPr>
        <w:t xml:space="preserve"> utilización de indicadores como principal criterio para evaluar el funcionamiento de las escuelas puede reducir la complejidad del fenómeno educativo a resultados cuantificables, invisibilizando dimensiones relacionadas con la formación integral, la diversidad sociocultural y el compromiso democrático de la educación pública. En una perspectiva semejante, Bonamino y Sousa (2012) argumentan que </w:t>
      </w:r>
      <w:proofErr w:type="gramStart"/>
      <w:r w:rsidRPr="000B7262">
        <w:rPr>
          <w:rFonts w:ascii="Times New Roman" w:hAnsi="Times New Roman" w:cs="Times New Roman"/>
          <w:lang w:val="pt-BR"/>
        </w:rPr>
        <w:t>la</w:t>
      </w:r>
      <w:proofErr w:type="gramEnd"/>
      <w:r w:rsidRPr="000B7262">
        <w:rPr>
          <w:rFonts w:ascii="Times New Roman" w:hAnsi="Times New Roman" w:cs="Times New Roman"/>
          <w:lang w:val="pt-BR"/>
        </w:rPr>
        <w:t xml:space="preserve"> expansión de estas políticas produjo modificaciones importantes en la organización del trabajo escolar, particularmente por la creciente presión ejercida sobre docentes y gestores para alcanzar metas previamente establecidas.</w:t>
      </w:r>
    </w:p>
    <w:p w14:paraId="1BBFDEFB" w14:textId="74EB55AB" w:rsidR="00EF3BEC" w:rsidRDefault="000B7262" w:rsidP="000B7262">
      <w:pPr>
        <w:spacing w:line="240" w:lineRule="auto"/>
        <w:jc w:val="both"/>
        <w:rPr>
          <w:rFonts w:ascii="Times New Roman" w:hAnsi="Times New Roman" w:cs="Times New Roman"/>
          <w:lang w:val="pt-BR"/>
        </w:rPr>
      </w:pPr>
      <w:r w:rsidRPr="000B7262">
        <w:rPr>
          <w:rFonts w:ascii="Times New Roman" w:hAnsi="Times New Roman" w:cs="Times New Roman"/>
          <w:lang w:val="pt-BR"/>
        </w:rPr>
        <w:t xml:space="preserve">Estas transformaciones se encuentran estrechamente relacionadas con </w:t>
      </w:r>
      <w:proofErr w:type="gramStart"/>
      <w:r w:rsidRPr="000B7262">
        <w:rPr>
          <w:rFonts w:ascii="Times New Roman" w:hAnsi="Times New Roman" w:cs="Times New Roman"/>
          <w:lang w:val="pt-BR"/>
        </w:rPr>
        <w:t>el</w:t>
      </w:r>
      <w:proofErr w:type="gramEnd"/>
      <w:r w:rsidRPr="000B7262">
        <w:rPr>
          <w:rFonts w:ascii="Times New Roman" w:hAnsi="Times New Roman" w:cs="Times New Roman"/>
          <w:lang w:val="pt-BR"/>
        </w:rPr>
        <w:t xml:space="preserve"> fortalecimiento de políticas de </w:t>
      </w:r>
      <w:r w:rsidRPr="000B7262">
        <w:rPr>
          <w:rFonts w:ascii="Times New Roman" w:hAnsi="Times New Roman" w:cs="Times New Roman"/>
          <w:i/>
          <w:iCs/>
          <w:lang w:val="pt-BR"/>
        </w:rPr>
        <w:t>accountability</w:t>
      </w:r>
      <w:r w:rsidRPr="000B7262">
        <w:rPr>
          <w:rFonts w:ascii="Times New Roman" w:hAnsi="Times New Roman" w:cs="Times New Roman"/>
          <w:lang w:val="pt-BR"/>
        </w:rPr>
        <w:t>, entendidas como mecanismos de responsabilización basados en la medición del desempeño institucional</w:t>
      </w:r>
      <w:r w:rsidR="00E21767">
        <w:rPr>
          <w:rFonts w:ascii="Times New Roman" w:hAnsi="Times New Roman" w:cs="Times New Roman"/>
          <w:lang w:val="pt-BR"/>
        </w:rPr>
        <w:t xml:space="preserve"> (Afonso, 2009)</w:t>
      </w:r>
      <w:r w:rsidRPr="000B7262">
        <w:rPr>
          <w:rFonts w:ascii="Times New Roman" w:hAnsi="Times New Roman" w:cs="Times New Roman"/>
          <w:lang w:val="pt-BR"/>
        </w:rPr>
        <w:t xml:space="preserve">. Aunque la utilización de evidencias para orientar la gestión escolar pueda contribuir al perfeccionamiento de las políticas públicas, diversos autores advierten que los efectos de estos sistemas dependen de la manera en que los datos son interpretados y utilizados. </w:t>
      </w:r>
    </w:p>
    <w:p w14:paraId="69B5EC7A" w14:textId="35BF03A7" w:rsidR="0049673D" w:rsidRDefault="0049673D" w:rsidP="000B7262">
      <w:pPr>
        <w:spacing w:line="240" w:lineRule="auto"/>
        <w:jc w:val="both"/>
        <w:rPr>
          <w:rFonts w:ascii="Times New Roman" w:hAnsi="Times New Roman" w:cs="Times New Roman"/>
          <w:lang w:val="pt-BR"/>
        </w:rPr>
      </w:pPr>
      <w:r w:rsidRPr="0049673D">
        <w:rPr>
          <w:rFonts w:ascii="Times New Roman" w:hAnsi="Times New Roman" w:cs="Times New Roman"/>
        </w:rPr>
        <w:t>En el contexto brasileño, estas políticas también se expresan en iniciativas desarrolladas por diferentes redes estaduales, donde los resultados de las evaluaciones externas pasaron a orientar mecanismos de responsabilización institucional y, en algunos casos, programas de incentivos asociados al desempeño (Brooke, 2013).</w:t>
      </w:r>
    </w:p>
    <w:p w14:paraId="5E3B50C3" w14:textId="70572359" w:rsidR="0049673D" w:rsidRDefault="000B7262" w:rsidP="000B7262">
      <w:pPr>
        <w:spacing w:line="240" w:lineRule="auto"/>
        <w:jc w:val="both"/>
        <w:rPr>
          <w:rFonts w:ascii="Times New Roman" w:hAnsi="Times New Roman" w:cs="Times New Roman"/>
          <w:lang w:val="pt-BR"/>
        </w:rPr>
      </w:pPr>
      <w:r w:rsidRPr="000B7262">
        <w:rPr>
          <w:rFonts w:ascii="Times New Roman" w:hAnsi="Times New Roman" w:cs="Times New Roman"/>
          <w:lang w:val="pt-BR"/>
        </w:rPr>
        <w:t xml:space="preserve">Brown y Zhang (2017), por ejemplo, sostienen que las evidencias solo adquieren sentido cuando son analizadas críticamente por los profesionales de </w:t>
      </w:r>
      <w:proofErr w:type="gramStart"/>
      <w:r w:rsidRPr="000B7262">
        <w:rPr>
          <w:rFonts w:ascii="Times New Roman" w:hAnsi="Times New Roman" w:cs="Times New Roman"/>
          <w:lang w:val="pt-BR"/>
        </w:rPr>
        <w:t>la</w:t>
      </w:r>
      <w:proofErr w:type="gramEnd"/>
      <w:r w:rsidRPr="000B7262">
        <w:rPr>
          <w:rFonts w:ascii="Times New Roman" w:hAnsi="Times New Roman" w:cs="Times New Roman"/>
          <w:lang w:val="pt-BR"/>
        </w:rPr>
        <w:t xml:space="preserve"> educación y contextualizadas de acuerdo con las condiciones concretas de cada escuela. De lo contrario, los indicadores pueden transformarse en instrumentos de control burocrático, limitando </w:t>
      </w:r>
      <w:proofErr w:type="gramStart"/>
      <w:r w:rsidRPr="000B7262">
        <w:rPr>
          <w:rFonts w:ascii="Times New Roman" w:hAnsi="Times New Roman" w:cs="Times New Roman"/>
          <w:lang w:val="pt-BR"/>
        </w:rPr>
        <w:t>la</w:t>
      </w:r>
      <w:proofErr w:type="gramEnd"/>
      <w:r w:rsidRPr="000B7262">
        <w:rPr>
          <w:rFonts w:ascii="Times New Roman" w:hAnsi="Times New Roman" w:cs="Times New Roman"/>
          <w:lang w:val="pt-BR"/>
        </w:rPr>
        <w:t xml:space="preserve"> autonomía profesional y promoviendo decisiones pedagógicas orientadas prioritariamente por los resultados de las evaluaciones.</w:t>
      </w:r>
    </w:p>
    <w:p w14:paraId="2AD36D80" w14:textId="499D707A" w:rsidR="000B7262" w:rsidRPr="0049673D" w:rsidRDefault="0049673D" w:rsidP="000B7262">
      <w:pPr>
        <w:spacing w:line="240" w:lineRule="auto"/>
        <w:jc w:val="both"/>
        <w:rPr>
          <w:rFonts w:ascii="Times New Roman" w:hAnsi="Times New Roman" w:cs="Times New Roman"/>
        </w:rPr>
      </w:pPr>
      <w:r>
        <w:rPr>
          <w:rFonts w:ascii="Times New Roman" w:hAnsi="Times New Roman" w:cs="Times New Roman"/>
        </w:rPr>
        <w:t>E</w:t>
      </w:r>
      <w:r w:rsidRPr="0049673D">
        <w:rPr>
          <w:rFonts w:ascii="Times New Roman" w:hAnsi="Times New Roman" w:cs="Times New Roman"/>
        </w:rPr>
        <w:t>n el caso del estado de Espírito Santo, el Programa de Avaliação da Educação Básica do Espírito Santo (Paebes) constituye uno de los principales sistemas estaduales de evaluación, desempeñando un papel relevante en la producción de indicadores y en la orientación de políticas educativas (Dutra et al., 2024</w:t>
      </w:r>
      <w:r w:rsidR="008E1A89">
        <w:rPr>
          <w:rFonts w:ascii="Times New Roman" w:hAnsi="Times New Roman" w:cs="Times New Roman"/>
        </w:rPr>
        <w:t>; Lopes</w:t>
      </w:r>
      <w:r w:rsidR="00F87519">
        <w:rPr>
          <w:rFonts w:ascii="Times New Roman" w:hAnsi="Times New Roman" w:cs="Times New Roman"/>
        </w:rPr>
        <w:t xml:space="preserve"> et al., 2025</w:t>
      </w:r>
      <w:r w:rsidR="00D56AAC">
        <w:rPr>
          <w:rFonts w:ascii="Times New Roman" w:hAnsi="Times New Roman" w:cs="Times New Roman"/>
        </w:rPr>
        <w:t>).</w:t>
      </w:r>
    </w:p>
    <w:p w14:paraId="0C1C81B9" w14:textId="44E4CAAB" w:rsidR="000B7262" w:rsidRPr="000B7262" w:rsidRDefault="000B7262" w:rsidP="000B7262">
      <w:pPr>
        <w:spacing w:line="240" w:lineRule="auto"/>
        <w:jc w:val="both"/>
        <w:rPr>
          <w:rFonts w:ascii="Times New Roman" w:hAnsi="Times New Roman" w:cs="Times New Roman"/>
          <w:lang w:val="pt-BR"/>
        </w:rPr>
      </w:pPr>
      <w:r w:rsidRPr="000B7262">
        <w:rPr>
          <w:rFonts w:ascii="Times New Roman" w:hAnsi="Times New Roman" w:cs="Times New Roman"/>
          <w:lang w:val="pt-BR"/>
        </w:rPr>
        <w:t xml:space="preserve">En esta dirección, Falabella y De La Vega (2016) demuestran que los sistemas de responsabilización pueden generar efectos no previstos por las políticas educativas, tales como </w:t>
      </w:r>
      <w:proofErr w:type="gramStart"/>
      <w:r w:rsidRPr="000B7262">
        <w:rPr>
          <w:rFonts w:ascii="Times New Roman" w:hAnsi="Times New Roman" w:cs="Times New Roman"/>
          <w:lang w:val="pt-BR"/>
        </w:rPr>
        <w:t>la</w:t>
      </w:r>
      <w:proofErr w:type="gramEnd"/>
      <w:r w:rsidRPr="000B7262">
        <w:rPr>
          <w:rFonts w:ascii="Times New Roman" w:hAnsi="Times New Roman" w:cs="Times New Roman"/>
          <w:lang w:val="pt-BR"/>
        </w:rPr>
        <w:t xml:space="preserve"> intensificación de la competencia entre escuelas, la estigmatización de instituciones que atienden poblaciones socialmente vulnerables y la individualización de responsabilidades que, en realidad, poseen un carácter estructural. Bajo estas condiciones, los resultados de las evaluaciones dejan de constituir un punto de partida para comprender las desigualdades educativas y pasan a funcionar como mecanismos que contribuyen a reproducirlas.</w:t>
      </w:r>
    </w:p>
    <w:p w14:paraId="3CA94EDA" w14:textId="305DD39F" w:rsidR="000B7262" w:rsidRPr="000B7262" w:rsidRDefault="000B7262" w:rsidP="000B7262">
      <w:pPr>
        <w:spacing w:line="240" w:lineRule="auto"/>
        <w:jc w:val="both"/>
        <w:rPr>
          <w:rFonts w:ascii="Times New Roman" w:hAnsi="Times New Roman" w:cs="Times New Roman"/>
          <w:lang w:val="pt-BR"/>
        </w:rPr>
      </w:pPr>
      <w:r w:rsidRPr="000B7262">
        <w:rPr>
          <w:rFonts w:ascii="Times New Roman" w:hAnsi="Times New Roman" w:cs="Times New Roman"/>
          <w:lang w:val="pt-BR"/>
        </w:rPr>
        <w:t xml:space="preserve">Otra dimensión discutida por </w:t>
      </w:r>
      <w:proofErr w:type="gramStart"/>
      <w:r w:rsidRPr="000B7262">
        <w:rPr>
          <w:rFonts w:ascii="Times New Roman" w:hAnsi="Times New Roman" w:cs="Times New Roman"/>
          <w:lang w:val="pt-BR"/>
        </w:rPr>
        <w:t>la</w:t>
      </w:r>
      <w:proofErr w:type="gramEnd"/>
      <w:r w:rsidRPr="000B7262">
        <w:rPr>
          <w:rFonts w:ascii="Times New Roman" w:hAnsi="Times New Roman" w:cs="Times New Roman"/>
          <w:lang w:val="pt-BR"/>
        </w:rPr>
        <w:t xml:space="preserve"> literatura se refiere a la influencia de las evaluaciones internacionales, especialmente del Programa para la Evaluación Internacional de los Estudiantes (Pisa), sobre las reformas educativas nacionales. La creciente visibilidad de los rankings internacionales ha favorecido </w:t>
      </w:r>
      <w:proofErr w:type="gramStart"/>
      <w:r w:rsidRPr="000B7262">
        <w:rPr>
          <w:rFonts w:ascii="Times New Roman" w:hAnsi="Times New Roman" w:cs="Times New Roman"/>
          <w:lang w:val="pt-BR"/>
        </w:rPr>
        <w:t>la</w:t>
      </w:r>
      <w:proofErr w:type="gramEnd"/>
      <w:r w:rsidRPr="000B7262">
        <w:rPr>
          <w:rFonts w:ascii="Times New Roman" w:hAnsi="Times New Roman" w:cs="Times New Roman"/>
          <w:lang w:val="pt-BR"/>
        </w:rPr>
        <w:t xml:space="preserve"> circulación de discursos que asocian la calidad educativa al posicionamiento de los países en estas clasificaciones, estimulando </w:t>
      </w:r>
      <w:r w:rsidRPr="000B7262">
        <w:rPr>
          <w:rFonts w:ascii="Times New Roman" w:hAnsi="Times New Roman" w:cs="Times New Roman"/>
          <w:lang w:val="pt-BR"/>
        </w:rPr>
        <w:lastRenderedPageBreak/>
        <w:t xml:space="preserve">procesos de estandarización curricular y de convergencia entre políticas educativas de diferentes contextos nacionales (Loeb &amp; Byun, 2019). En consecuencia, los sistemas educativos pasan a responder simultáneamente a demandas internas y a parámetros internacionales de desempeño, reforzando </w:t>
      </w:r>
      <w:proofErr w:type="gramStart"/>
      <w:r w:rsidRPr="000B7262">
        <w:rPr>
          <w:rFonts w:ascii="Times New Roman" w:hAnsi="Times New Roman" w:cs="Times New Roman"/>
          <w:lang w:val="pt-BR"/>
        </w:rPr>
        <w:t>la</w:t>
      </w:r>
      <w:proofErr w:type="gramEnd"/>
      <w:r w:rsidRPr="000B7262">
        <w:rPr>
          <w:rFonts w:ascii="Times New Roman" w:hAnsi="Times New Roman" w:cs="Times New Roman"/>
          <w:lang w:val="pt-BR"/>
        </w:rPr>
        <w:t xml:space="preserve"> centralidad de las evaluaciones como instrumentos de regulación.</w:t>
      </w:r>
    </w:p>
    <w:p w14:paraId="4642E753" w14:textId="35DF7993" w:rsidR="000B7262" w:rsidRPr="000B7262" w:rsidRDefault="000B7262" w:rsidP="000B7262">
      <w:pPr>
        <w:spacing w:line="240" w:lineRule="auto"/>
        <w:jc w:val="both"/>
        <w:rPr>
          <w:rFonts w:ascii="Times New Roman" w:hAnsi="Times New Roman" w:cs="Times New Roman"/>
          <w:lang w:val="pt-BR"/>
        </w:rPr>
      </w:pPr>
      <w:r w:rsidRPr="000B7262">
        <w:rPr>
          <w:rFonts w:ascii="Times New Roman" w:hAnsi="Times New Roman" w:cs="Times New Roman"/>
          <w:lang w:val="pt-BR"/>
        </w:rPr>
        <w:t xml:space="preserve">Sin embargo, </w:t>
      </w:r>
      <w:proofErr w:type="gramStart"/>
      <w:r w:rsidRPr="000B7262">
        <w:rPr>
          <w:rFonts w:ascii="Times New Roman" w:hAnsi="Times New Roman" w:cs="Times New Roman"/>
          <w:lang w:val="pt-BR"/>
        </w:rPr>
        <w:t>la</w:t>
      </w:r>
      <w:proofErr w:type="gramEnd"/>
      <w:r w:rsidRPr="000B7262">
        <w:rPr>
          <w:rFonts w:ascii="Times New Roman" w:hAnsi="Times New Roman" w:cs="Times New Roman"/>
          <w:lang w:val="pt-BR"/>
        </w:rPr>
        <w:t xml:space="preserve"> comprensión crítica de estas políticas no implica rechazar la evaluación como práctica educativa. La evaluación constituye una dimensión inherente </w:t>
      </w:r>
      <w:proofErr w:type="gramStart"/>
      <w:r w:rsidRPr="000B7262">
        <w:rPr>
          <w:rFonts w:ascii="Times New Roman" w:hAnsi="Times New Roman" w:cs="Times New Roman"/>
          <w:lang w:val="pt-BR"/>
        </w:rPr>
        <w:t>al</w:t>
      </w:r>
      <w:proofErr w:type="gramEnd"/>
      <w:r w:rsidRPr="000B7262">
        <w:rPr>
          <w:rFonts w:ascii="Times New Roman" w:hAnsi="Times New Roman" w:cs="Times New Roman"/>
          <w:lang w:val="pt-BR"/>
        </w:rPr>
        <w:t xml:space="preserve"> trabajo docente y desempeña funciones indispensables para el seguimiento de los procesos de enseñanza y aprendizaje. El principal objeto de debate reside en los usos políticos de las evaluaciones a gran escala y en las consecuencias derivadas de su incorporación como principal referencia para definir </w:t>
      </w:r>
      <w:proofErr w:type="gramStart"/>
      <w:r w:rsidRPr="000B7262">
        <w:rPr>
          <w:rFonts w:ascii="Times New Roman" w:hAnsi="Times New Roman" w:cs="Times New Roman"/>
          <w:lang w:val="pt-BR"/>
        </w:rPr>
        <w:t>la</w:t>
      </w:r>
      <w:proofErr w:type="gramEnd"/>
      <w:r w:rsidRPr="000B7262">
        <w:rPr>
          <w:rFonts w:ascii="Times New Roman" w:hAnsi="Times New Roman" w:cs="Times New Roman"/>
          <w:lang w:val="pt-BR"/>
        </w:rPr>
        <w:t xml:space="preserve"> calidad de la educación, orientar reformas curriculares y establecer mecanismos de regulación de los sistemas escolares (Afonso, 2009; Freitas, 2012).</w:t>
      </w:r>
    </w:p>
    <w:p w14:paraId="0FB124BC" w14:textId="77777777" w:rsidR="000B7262" w:rsidRPr="000B7262" w:rsidRDefault="000B7262" w:rsidP="000B7262">
      <w:pPr>
        <w:spacing w:line="240" w:lineRule="auto"/>
        <w:jc w:val="both"/>
        <w:rPr>
          <w:rFonts w:ascii="Times New Roman" w:hAnsi="Times New Roman" w:cs="Times New Roman"/>
          <w:lang w:val="pt-BR"/>
        </w:rPr>
      </w:pPr>
      <w:r w:rsidRPr="000B7262">
        <w:rPr>
          <w:rFonts w:ascii="Times New Roman" w:hAnsi="Times New Roman" w:cs="Times New Roman"/>
          <w:lang w:val="pt-BR"/>
        </w:rPr>
        <w:t xml:space="preserve">Estas discusiones adquieren especial importancia cuando se consideran los procesos de formación inicial </w:t>
      </w:r>
      <w:proofErr w:type="gramStart"/>
      <w:r w:rsidRPr="000B7262">
        <w:rPr>
          <w:rFonts w:ascii="Times New Roman" w:hAnsi="Times New Roman" w:cs="Times New Roman"/>
          <w:lang w:val="pt-BR"/>
        </w:rPr>
        <w:t>del</w:t>
      </w:r>
      <w:proofErr w:type="gramEnd"/>
      <w:r w:rsidRPr="000B7262">
        <w:rPr>
          <w:rFonts w:ascii="Times New Roman" w:hAnsi="Times New Roman" w:cs="Times New Roman"/>
          <w:lang w:val="pt-BR"/>
        </w:rPr>
        <w:t xml:space="preserve"> profesorado. Los futuros docentes desarrollarán su actividad profesional en sistemas educativos profundamente influenciados por las evaluaciones externas, los indicadores de desempeño y las políticas de rendición de cuentas. En consecuencia, </w:t>
      </w:r>
      <w:proofErr w:type="gramStart"/>
      <w:r w:rsidRPr="000B7262">
        <w:rPr>
          <w:rFonts w:ascii="Times New Roman" w:hAnsi="Times New Roman" w:cs="Times New Roman"/>
          <w:lang w:val="pt-BR"/>
        </w:rPr>
        <w:t>la</w:t>
      </w:r>
      <w:proofErr w:type="gramEnd"/>
      <w:r w:rsidRPr="000B7262">
        <w:rPr>
          <w:rFonts w:ascii="Times New Roman" w:hAnsi="Times New Roman" w:cs="Times New Roman"/>
          <w:lang w:val="pt-BR"/>
        </w:rPr>
        <w:t xml:space="preserve"> formación universitaria necesita ofrecer oportunidades para que los estudiantes comprendan no solamente el funcionamiento técnico de estos instrumentos, sino también sus fundamentos históricos, políticos y sociales, favoreciendo el desarrollo de una postura crítica frente a sus diferentes usos.</w:t>
      </w:r>
    </w:p>
    <w:p w14:paraId="19DB0203" w14:textId="77777777" w:rsidR="000B7262" w:rsidRPr="000B7262" w:rsidRDefault="000B7262" w:rsidP="000B7262">
      <w:pPr>
        <w:spacing w:line="240" w:lineRule="auto"/>
        <w:jc w:val="both"/>
        <w:rPr>
          <w:rFonts w:ascii="Times New Roman" w:hAnsi="Times New Roman" w:cs="Times New Roman"/>
          <w:lang w:val="pt-BR"/>
        </w:rPr>
      </w:pPr>
      <w:r w:rsidRPr="000B7262">
        <w:rPr>
          <w:rFonts w:ascii="Times New Roman" w:hAnsi="Times New Roman" w:cs="Times New Roman"/>
          <w:lang w:val="pt-BR"/>
        </w:rPr>
        <w:t xml:space="preserve">Nóvoa (2019) sostiene que </w:t>
      </w:r>
      <w:proofErr w:type="gramStart"/>
      <w:r w:rsidRPr="000B7262">
        <w:rPr>
          <w:rFonts w:ascii="Times New Roman" w:hAnsi="Times New Roman" w:cs="Times New Roman"/>
          <w:lang w:val="pt-BR"/>
        </w:rPr>
        <w:t>la</w:t>
      </w:r>
      <w:proofErr w:type="gramEnd"/>
      <w:r w:rsidRPr="000B7262">
        <w:rPr>
          <w:rFonts w:ascii="Times New Roman" w:hAnsi="Times New Roman" w:cs="Times New Roman"/>
          <w:lang w:val="pt-BR"/>
        </w:rPr>
        <w:t xml:space="preserve"> formación docente debe preparar profesionales capaces de interpretar críticamente las transformaciones de la escuela contemporánea y de intervenir de manera consciente en las políticas públicas que inciden sobre su trabajo. Desde esta perspectiva, comprender las evaluaciones a gran escala significa reconocerlas como parte de un conjunto más amplio de reformas que redefinen las relaciones entre Estado, escuela, currículo y profesión docente. Formar profesores para este contexto implica desarrollar capacidades analíticas que les permitan utilizar los datos de manera contextualizada, evitando interpretaciones simplificadoras y resistiendo a </w:t>
      </w:r>
      <w:proofErr w:type="gramStart"/>
      <w:r w:rsidRPr="000B7262">
        <w:rPr>
          <w:rFonts w:ascii="Times New Roman" w:hAnsi="Times New Roman" w:cs="Times New Roman"/>
          <w:lang w:val="pt-BR"/>
        </w:rPr>
        <w:t>la</w:t>
      </w:r>
      <w:proofErr w:type="gramEnd"/>
      <w:r w:rsidRPr="000B7262">
        <w:rPr>
          <w:rFonts w:ascii="Times New Roman" w:hAnsi="Times New Roman" w:cs="Times New Roman"/>
          <w:lang w:val="pt-BR"/>
        </w:rPr>
        <w:t xml:space="preserve"> naturalización de lógicas exclusivamente performativas.</w:t>
      </w:r>
    </w:p>
    <w:p w14:paraId="33D7FD55" w14:textId="7523252C" w:rsidR="00C64EFE" w:rsidRPr="00D45E31" w:rsidRDefault="000B7262" w:rsidP="007B5B5F">
      <w:pPr>
        <w:spacing w:line="240" w:lineRule="auto"/>
        <w:jc w:val="both"/>
        <w:rPr>
          <w:rFonts w:ascii="Times New Roman" w:hAnsi="Times New Roman" w:cs="Times New Roman"/>
          <w:lang w:val="pt-BR"/>
        </w:rPr>
      </w:pPr>
      <w:r w:rsidRPr="000B7262">
        <w:rPr>
          <w:rFonts w:ascii="Times New Roman" w:hAnsi="Times New Roman" w:cs="Times New Roman"/>
          <w:lang w:val="pt-BR"/>
        </w:rPr>
        <w:t xml:space="preserve">En </w:t>
      </w:r>
      <w:proofErr w:type="gramStart"/>
      <w:r w:rsidRPr="000B7262">
        <w:rPr>
          <w:rFonts w:ascii="Times New Roman" w:hAnsi="Times New Roman" w:cs="Times New Roman"/>
          <w:lang w:val="pt-BR"/>
        </w:rPr>
        <w:t>el</w:t>
      </w:r>
      <w:proofErr w:type="gramEnd"/>
      <w:r w:rsidRPr="000B7262">
        <w:rPr>
          <w:rFonts w:ascii="Times New Roman" w:hAnsi="Times New Roman" w:cs="Times New Roman"/>
          <w:lang w:val="pt-BR"/>
        </w:rPr>
        <w:t xml:space="preserve"> contexto brasileño, esta discusión adquiere aún mayor relevancia debido a la amplia presencia de sistemas de evaluación en diferentes niveles administrativos y a la creciente incorporación de sus resultados en los procesos de gestión escolar. Sin embargo, las evaluaciones a gran escala todavía ocupan un espacio limitado en los currículos de formación inicial, siendo frecuentemente abordadas de forma puntual o predominantemente técnica (Garcia &amp; Miranda, 2024). Esta situación plantea interrogantes acerca de las oportunidades que tienen los futuros profesores para comprender críticamente estas políticas antes de incorporarse a </w:t>
      </w:r>
      <w:proofErr w:type="gramStart"/>
      <w:r w:rsidRPr="000B7262">
        <w:rPr>
          <w:rFonts w:ascii="Times New Roman" w:hAnsi="Times New Roman" w:cs="Times New Roman"/>
          <w:lang w:val="pt-BR"/>
        </w:rPr>
        <w:t>la</w:t>
      </w:r>
      <w:proofErr w:type="gramEnd"/>
      <w:r w:rsidRPr="000B7262">
        <w:rPr>
          <w:rFonts w:ascii="Times New Roman" w:hAnsi="Times New Roman" w:cs="Times New Roman"/>
          <w:lang w:val="pt-BR"/>
        </w:rPr>
        <w:t xml:space="preserve"> educación básica, justificando la necesidad de investigar cómo los propios docentes universitarios desarrollan esta temática en sus prácticas formativas.</w:t>
      </w:r>
    </w:p>
    <w:p w14:paraId="64BD9F91" w14:textId="263BFA29" w:rsidR="00C802F5" w:rsidRPr="00C64EFE" w:rsidRDefault="00C64EFE" w:rsidP="007B5B5F">
      <w:pPr>
        <w:spacing w:line="240" w:lineRule="auto"/>
        <w:jc w:val="both"/>
        <w:rPr>
          <w:rFonts w:ascii="Times New Roman" w:hAnsi="Times New Roman" w:cs="Times New Roman"/>
          <w:i/>
        </w:rPr>
      </w:pPr>
      <w:r w:rsidRPr="00C64EFE">
        <w:rPr>
          <w:rFonts w:ascii="Times New Roman" w:hAnsi="Times New Roman" w:cs="Times New Roman"/>
          <w:b/>
          <w:bCs/>
          <w:i/>
        </w:rPr>
        <w:t>Metodología</w:t>
      </w:r>
    </w:p>
    <w:p w14:paraId="36A8EA88" w14:textId="77777777" w:rsidR="00C64EFE" w:rsidRPr="00C64EFE" w:rsidRDefault="00C64EFE" w:rsidP="00C64EFE">
      <w:pPr>
        <w:spacing w:line="240" w:lineRule="auto"/>
        <w:jc w:val="both"/>
        <w:rPr>
          <w:rFonts w:ascii="Times New Roman" w:hAnsi="Times New Roman" w:cs="Times New Roman"/>
          <w:lang w:val="pt-BR"/>
        </w:rPr>
      </w:pPr>
      <w:r w:rsidRPr="00C64EFE">
        <w:rPr>
          <w:rFonts w:ascii="Times New Roman" w:hAnsi="Times New Roman" w:cs="Times New Roman"/>
          <w:lang w:val="pt-BR"/>
        </w:rPr>
        <w:lastRenderedPageBreak/>
        <w:t xml:space="preserve">La presente investigación adopta un enfoque cualitativo de carácter exploratorio, por considerar que esta perspectiva posibilita comprender los significados atribuidos por los sujetos a </w:t>
      </w:r>
      <w:proofErr w:type="gramStart"/>
      <w:r w:rsidRPr="00C64EFE">
        <w:rPr>
          <w:rFonts w:ascii="Times New Roman" w:hAnsi="Times New Roman" w:cs="Times New Roman"/>
          <w:lang w:val="pt-BR"/>
        </w:rPr>
        <w:t>sus</w:t>
      </w:r>
      <w:proofErr w:type="gramEnd"/>
      <w:r w:rsidRPr="00C64EFE">
        <w:rPr>
          <w:rFonts w:ascii="Times New Roman" w:hAnsi="Times New Roman" w:cs="Times New Roman"/>
          <w:lang w:val="pt-BR"/>
        </w:rPr>
        <w:t xml:space="preserve"> prácticas profesionales y a los fenómenos educativos en los que participan (Creswell &amp; Plano Clark, 2013). Más que cuantificar opiniones o identificar tendencias estadísticas, </w:t>
      </w:r>
      <w:proofErr w:type="gramStart"/>
      <w:r w:rsidRPr="00C64EFE">
        <w:rPr>
          <w:rFonts w:ascii="Times New Roman" w:hAnsi="Times New Roman" w:cs="Times New Roman"/>
          <w:lang w:val="pt-BR"/>
        </w:rPr>
        <w:t>el</w:t>
      </w:r>
      <w:proofErr w:type="gramEnd"/>
      <w:r w:rsidRPr="00C64EFE">
        <w:rPr>
          <w:rFonts w:ascii="Times New Roman" w:hAnsi="Times New Roman" w:cs="Times New Roman"/>
          <w:lang w:val="pt-BR"/>
        </w:rPr>
        <w:t xml:space="preserve"> estudio busca interpretar cómo los docentes universitarios comprenden las evaluaciones a gran escala y cómo incorporan esta temática en la formación inicial del profesorado.</w:t>
      </w:r>
    </w:p>
    <w:p w14:paraId="093A3B4D" w14:textId="77777777" w:rsidR="00C64EFE" w:rsidRPr="00C64EFE" w:rsidRDefault="00C64EFE" w:rsidP="00C64EFE">
      <w:pPr>
        <w:spacing w:line="240" w:lineRule="auto"/>
        <w:jc w:val="both"/>
        <w:rPr>
          <w:rFonts w:ascii="Times New Roman" w:hAnsi="Times New Roman" w:cs="Times New Roman"/>
          <w:lang w:val="pt-BR"/>
        </w:rPr>
      </w:pPr>
      <w:r w:rsidRPr="00C64EFE">
        <w:rPr>
          <w:rFonts w:ascii="Times New Roman" w:hAnsi="Times New Roman" w:cs="Times New Roman"/>
          <w:lang w:val="pt-BR"/>
        </w:rPr>
        <w:t xml:space="preserve">La producción de los datos se realizó mediante entrevistas individuales semiestructuradas, fundamentadas en </w:t>
      </w:r>
      <w:proofErr w:type="gramStart"/>
      <w:r w:rsidRPr="00C64EFE">
        <w:rPr>
          <w:rFonts w:ascii="Times New Roman" w:hAnsi="Times New Roman" w:cs="Times New Roman"/>
          <w:lang w:val="pt-BR"/>
        </w:rPr>
        <w:t>la</w:t>
      </w:r>
      <w:proofErr w:type="gramEnd"/>
      <w:r w:rsidRPr="00C64EFE">
        <w:rPr>
          <w:rFonts w:ascii="Times New Roman" w:hAnsi="Times New Roman" w:cs="Times New Roman"/>
          <w:lang w:val="pt-BR"/>
        </w:rPr>
        <w:t xml:space="preserve"> perspectiva propuesta por Bauer y Gaskell (2012), quienes conciben la entrevista como un proceso de construcción de conocimiento en el que los participantes elaboran interpretaciones sobre su propia experiencia profesional. Esta estrategia metodológica permitió acceder no solo a las concepciones de los docentes sobre las evaluaciones a gran escala, sino también a las formas en que dichas concepciones orientan </w:t>
      </w:r>
      <w:proofErr w:type="gramStart"/>
      <w:r w:rsidRPr="00C64EFE">
        <w:rPr>
          <w:rFonts w:ascii="Times New Roman" w:hAnsi="Times New Roman" w:cs="Times New Roman"/>
          <w:lang w:val="pt-BR"/>
        </w:rPr>
        <w:t>sus</w:t>
      </w:r>
      <w:proofErr w:type="gramEnd"/>
      <w:r w:rsidRPr="00C64EFE">
        <w:rPr>
          <w:rFonts w:ascii="Times New Roman" w:hAnsi="Times New Roman" w:cs="Times New Roman"/>
          <w:lang w:val="pt-BR"/>
        </w:rPr>
        <w:t xml:space="preserve"> decisiones pedagógicas y las discusiones promovidas en las asignaturas que imparten.</w:t>
      </w:r>
    </w:p>
    <w:p w14:paraId="1A01AEEC" w14:textId="64352F09" w:rsidR="00C64EFE" w:rsidRPr="00C64EFE" w:rsidRDefault="00C64EFE" w:rsidP="00C64EFE">
      <w:pPr>
        <w:spacing w:line="240" w:lineRule="auto"/>
        <w:jc w:val="both"/>
        <w:rPr>
          <w:rFonts w:ascii="Times New Roman" w:hAnsi="Times New Roman" w:cs="Times New Roman"/>
          <w:lang w:val="pt-BR"/>
        </w:rPr>
      </w:pPr>
      <w:r w:rsidRPr="00C64EFE">
        <w:rPr>
          <w:rFonts w:ascii="Times New Roman" w:hAnsi="Times New Roman" w:cs="Times New Roman"/>
          <w:lang w:val="pt-BR"/>
        </w:rPr>
        <w:t xml:space="preserve">Participaron en </w:t>
      </w:r>
      <w:proofErr w:type="gramStart"/>
      <w:r w:rsidRPr="00C64EFE">
        <w:rPr>
          <w:rFonts w:ascii="Times New Roman" w:hAnsi="Times New Roman" w:cs="Times New Roman"/>
          <w:lang w:val="pt-BR"/>
        </w:rPr>
        <w:t>la</w:t>
      </w:r>
      <w:proofErr w:type="gramEnd"/>
      <w:r w:rsidRPr="00C64EFE">
        <w:rPr>
          <w:rFonts w:ascii="Times New Roman" w:hAnsi="Times New Roman" w:cs="Times New Roman"/>
          <w:lang w:val="pt-BR"/>
        </w:rPr>
        <w:t xml:space="preserve"> investigación seis profesores de la Universidade Federal do Espírito Santo (Ufes), vinculados a </w:t>
      </w:r>
      <w:r w:rsidR="00FD34C8">
        <w:rPr>
          <w:rFonts w:ascii="Times New Roman" w:hAnsi="Times New Roman" w:cs="Times New Roman"/>
          <w:lang w:val="pt-BR"/>
        </w:rPr>
        <w:t>carreras</w:t>
      </w:r>
      <w:r w:rsidRPr="00C64EFE">
        <w:rPr>
          <w:rFonts w:ascii="Times New Roman" w:hAnsi="Times New Roman" w:cs="Times New Roman"/>
          <w:lang w:val="pt-BR"/>
        </w:rPr>
        <w:t xml:space="preserve"> de formación inicial de docentes. Los criterios de selección consideraron cuatro aspectos: desempeñarse como docente en </w:t>
      </w:r>
      <w:proofErr w:type="gramStart"/>
      <w:r w:rsidRPr="00C64EFE">
        <w:rPr>
          <w:rFonts w:ascii="Times New Roman" w:hAnsi="Times New Roman" w:cs="Times New Roman"/>
          <w:lang w:val="pt-BR"/>
        </w:rPr>
        <w:t>carreras</w:t>
      </w:r>
      <w:proofErr w:type="gramEnd"/>
      <w:r w:rsidRPr="00C64EFE">
        <w:rPr>
          <w:rFonts w:ascii="Times New Roman" w:hAnsi="Times New Roman" w:cs="Times New Roman"/>
          <w:lang w:val="pt-BR"/>
        </w:rPr>
        <w:t xml:space="preserve"> de licenciatura; impartir asignaturas que abordaran, directa o indirectamente, contenidos relacionados con </w:t>
      </w:r>
      <w:r w:rsidR="00595B2D">
        <w:rPr>
          <w:rFonts w:ascii="Times New Roman" w:hAnsi="Times New Roman" w:cs="Times New Roman"/>
          <w:lang w:val="pt-BR"/>
        </w:rPr>
        <w:t>la evaluación educativa</w:t>
      </w:r>
      <w:r w:rsidRPr="00C64EFE">
        <w:rPr>
          <w:rFonts w:ascii="Times New Roman" w:hAnsi="Times New Roman" w:cs="Times New Roman"/>
          <w:lang w:val="pt-BR"/>
        </w:rPr>
        <w:t>; ser responsable del desarrollo de dichas asignaturas; y manifestar voluntariamente su interés en participar en la investigación.</w:t>
      </w:r>
    </w:p>
    <w:p w14:paraId="4DA0652E" w14:textId="29C8994B" w:rsidR="00C64EFE" w:rsidRPr="00C64EFE" w:rsidRDefault="00C64EFE" w:rsidP="00C64EFE">
      <w:pPr>
        <w:spacing w:line="240" w:lineRule="auto"/>
        <w:jc w:val="both"/>
        <w:rPr>
          <w:rFonts w:ascii="Times New Roman" w:hAnsi="Times New Roman" w:cs="Times New Roman"/>
          <w:lang w:val="pt-BR"/>
        </w:rPr>
      </w:pPr>
      <w:r w:rsidRPr="00C64EFE">
        <w:rPr>
          <w:rFonts w:ascii="Times New Roman" w:hAnsi="Times New Roman" w:cs="Times New Roman"/>
          <w:lang w:val="pt-BR"/>
        </w:rPr>
        <w:t xml:space="preserve">Las entrevistas fueron organizadas a partir de un guion compuesto por diez preguntas, combinando cuestiones abiertas y cerradas. Para los fines </w:t>
      </w:r>
      <w:proofErr w:type="gramStart"/>
      <w:r w:rsidRPr="00C64EFE">
        <w:rPr>
          <w:rFonts w:ascii="Times New Roman" w:hAnsi="Times New Roman" w:cs="Times New Roman"/>
          <w:lang w:val="pt-BR"/>
        </w:rPr>
        <w:t>del</w:t>
      </w:r>
      <w:proofErr w:type="gramEnd"/>
      <w:r w:rsidRPr="00C64EFE">
        <w:rPr>
          <w:rFonts w:ascii="Times New Roman" w:hAnsi="Times New Roman" w:cs="Times New Roman"/>
          <w:lang w:val="pt-BR"/>
        </w:rPr>
        <w:t xml:space="preserve"> presente estudio se analizaron específicamente las respuestas correspondientes a dos ejes: las concepciones de los docentes acerca de las evaluaciones a gran escala y las estrategias empleadas para enseñar esta temática durante la for</w:t>
      </w:r>
      <w:r w:rsidR="00360532">
        <w:rPr>
          <w:rFonts w:ascii="Times New Roman" w:hAnsi="Times New Roman" w:cs="Times New Roman"/>
          <w:lang w:val="pt-BR"/>
        </w:rPr>
        <w:t>mación inicial del profesorado.</w:t>
      </w:r>
    </w:p>
    <w:p w14:paraId="21CF91CB" w14:textId="537A2553" w:rsidR="00595B2D" w:rsidRDefault="00C64EFE" w:rsidP="007B5B5F">
      <w:pPr>
        <w:spacing w:line="240" w:lineRule="auto"/>
        <w:jc w:val="both"/>
        <w:rPr>
          <w:rFonts w:ascii="Times New Roman" w:hAnsi="Times New Roman" w:cs="Times New Roman"/>
        </w:rPr>
      </w:pPr>
      <w:r w:rsidRPr="00C64EFE">
        <w:rPr>
          <w:rFonts w:ascii="Times New Roman" w:hAnsi="Times New Roman" w:cs="Times New Roman"/>
          <w:lang w:val="pt-BR"/>
        </w:rPr>
        <w:t xml:space="preserve">El tratamiento analítico de los datos se realizó mediante un proceso de organización temática de las narrativas, </w:t>
      </w:r>
      <w:proofErr w:type="gramStart"/>
      <w:r w:rsidRPr="00C64EFE">
        <w:rPr>
          <w:rFonts w:ascii="Times New Roman" w:hAnsi="Times New Roman" w:cs="Times New Roman"/>
          <w:lang w:val="pt-BR"/>
        </w:rPr>
        <w:t>del</w:t>
      </w:r>
      <w:proofErr w:type="gramEnd"/>
      <w:r w:rsidRPr="00C64EFE">
        <w:rPr>
          <w:rFonts w:ascii="Times New Roman" w:hAnsi="Times New Roman" w:cs="Times New Roman"/>
          <w:lang w:val="pt-BR"/>
        </w:rPr>
        <w:t xml:space="preserve"> cual emergieron dos categorías articuladas entre sí. La primera </w:t>
      </w:r>
      <w:r>
        <w:rPr>
          <w:rFonts w:ascii="Times New Roman" w:hAnsi="Times New Roman" w:cs="Times New Roman"/>
          <w:lang w:val="pt-BR"/>
        </w:rPr>
        <w:t>analiza</w:t>
      </w:r>
      <w:r w:rsidRPr="00C64EFE">
        <w:rPr>
          <w:rFonts w:ascii="Times New Roman" w:hAnsi="Times New Roman" w:cs="Times New Roman"/>
          <w:lang w:val="pt-BR"/>
        </w:rPr>
        <w:t xml:space="preserve"> las críticas formuladas por los docentes a las evaluaciones a gran escala y </w:t>
      </w:r>
      <w:proofErr w:type="gramStart"/>
      <w:r w:rsidRPr="00C64EFE">
        <w:rPr>
          <w:rFonts w:ascii="Times New Roman" w:hAnsi="Times New Roman" w:cs="Times New Roman"/>
          <w:lang w:val="pt-BR"/>
        </w:rPr>
        <w:t>sus</w:t>
      </w:r>
      <w:proofErr w:type="gramEnd"/>
      <w:r w:rsidRPr="00C64EFE">
        <w:rPr>
          <w:rFonts w:ascii="Times New Roman" w:hAnsi="Times New Roman" w:cs="Times New Roman"/>
          <w:lang w:val="pt-BR"/>
        </w:rPr>
        <w:t xml:space="preserve"> implicaciones para la educación brasileña. La segunda analiza cómo estas evaluaciones son incorporadas </w:t>
      </w:r>
      <w:proofErr w:type="gramStart"/>
      <w:r w:rsidRPr="00C64EFE">
        <w:rPr>
          <w:rFonts w:ascii="Times New Roman" w:hAnsi="Times New Roman" w:cs="Times New Roman"/>
          <w:lang w:val="pt-BR"/>
        </w:rPr>
        <w:t>al</w:t>
      </w:r>
      <w:proofErr w:type="gramEnd"/>
      <w:r w:rsidRPr="00C64EFE">
        <w:rPr>
          <w:rFonts w:ascii="Times New Roman" w:hAnsi="Times New Roman" w:cs="Times New Roman"/>
          <w:lang w:val="pt-BR"/>
        </w:rPr>
        <w:t xml:space="preserve"> proceso de formación inicial, considerando las estrategias pedagógicas desarrolladas por los profesores y las contribuciones de dichas prácticas para la futura actuación profesional de los licenciandos. A lo largo </w:t>
      </w:r>
      <w:proofErr w:type="gramStart"/>
      <w:r w:rsidRPr="00C64EFE">
        <w:rPr>
          <w:rFonts w:ascii="Times New Roman" w:hAnsi="Times New Roman" w:cs="Times New Roman"/>
          <w:lang w:val="pt-BR"/>
        </w:rPr>
        <w:t>del</w:t>
      </w:r>
      <w:proofErr w:type="gramEnd"/>
      <w:r w:rsidRPr="00C64EFE">
        <w:rPr>
          <w:rFonts w:ascii="Times New Roman" w:hAnsi="Times New Roman" w:cs="Times New Roman"/>
          <w:lang w:val="pt-BR"/>
        </w:rPr>
        <w:t xml:space="preserve"> análisis, las narrativas de los participantes se ponen en diálogo con la literatura especializada, buscando comprender cómo las experiencias formativas expresan tensiones presentes en las políticas contemporáneas de evaluación educativa.</w:t>
      </w:r>
    </w:p>
    <w:p w14:paraId="1D310C8C" w14:textId="046D846C" w:rsidR="002F4133" w:rsidRPr="00C64EFE" w:rsidRDefault="00737185" w:rsidP="002F4133">
      <w:pPr>
        <w:spacing w:line="240" w:lineRule="auto"/>
        <w:jc w:val="both"/>
        <w:rPr>
          <w:rFonts w:ascii="Times New Roman" w:hAnsi="Times New Roman" w:cs="Times New Roman"/>
          <w:i/>
        </w:rPr>
      </w:pPr>
      <w:r>
        <w:rPr>
          <w:rFonts w:ascii="Times New Roman" w:hAnsi="Times New Roman" w:cs="Times New Roman"/>
          <w:b/>
          <w:bCs/>
          <w:i/>
        </w:rPr>
        <w:t>Críticas a las evaluaciones a gran escala y su relación con la educación</w:t>
      </w:r>
    </w:p>
    <w:p w14:paraId="651939EB" w14:textId="77777777" w:rsidR="00650B10" w:rsidRPr="00650B10" w:rsidRDefault="00737185" w:rsidP="00650B10">
      <w:pPr>
        <w:spacing w:line="240" w:lineRule="auto"/>
        <w:jc w:val="both"/>
        <w:rPr>
          <w:rFonts w:ascii="Times New Roman" w:hAnsi="Times New Roman" w:cs="Times New Roman"/>
          <w:lang w:val="pt-BR"/>
        </w:rPr>
      </w:pPr>
      <w:r>
        <w:rPr>
          <w:rFonts w:ascii="Times New Roman" w:hAnsi="Times New Roman" w:cs="Times New Roman"/>
        </w:rPr>
        <w:t xml:space="preserve">Las </w:t>
      </w:r>
      <w:r w:rsidR="00650B10" w:rsidRPr="00650B10">
        <w:rPr>
          <w:rFonts w:ascii="Times New Roman" w:hAnsi="Times New Roman" w:cs="Times New Roman"/>
          <w:lang w:val="pt-BR"/>
        </w:rPr>
        <w:t xml:space="preserve">narrativas de los profesores entrevistados evidencian que las evaluaciones a gran escala son comprendidas como fenómenos que trascienden su dimensión técnica y metodológica. Aunque reconocen </w:t>
      </w:r>
      <w:proofErr w:type="gramStart"/>
      <w:r w:rsidR="00650B10" w:rsidRPr="00650B10">
        <w:rPr>
          <w:rFonts w:ascii="Times New Roman" w:hAnsi="Times New Roman" w:cs="Times New Roman"/>
          <w:lang w:val="pt-BR"/>
        </w:rPr>
        <w:t>la</w:t>
      </w:r>
      <w:proofErr w:type="gramEnd"/>
      <w:r w:rsidR="00650B10" w:rsidRPr="00650B10">
        <w:rPr>
          <w:rFonts w:ascii="Times New Roman" w:hAnsi="Times New Roman" w:cs="Times New Roman"/>
          <w:lang w:val="pt-BR"/>
        </w:rPr>
        <w:t xml:space="preserve"> importancia de producir información sobre los sistemas educativos, los docentes consideran que las políticas evaluativas implementadas en Brasil han adquirido funciones que exceden el diagnóstico </w:t>
      </w:r>
      <w:r w:rsidR="00650B10" w:rsidRPr="00650B10">
        <w:rPr>
          <w:rFonts w:ascii="Times New Roman" w:hAnsi="Times New Roman" w:cs="Times New Roman"/>
          <w:lang w:val="pt-BR"/>
        </w:rPr>
        <w:lastRenderedPageBreak/>
        <w:t xml:space="preserve">pedagógico, convirtiéndose en instrumentos de regulación, control y reorganización de las prácticas escolares. Esta comprensión revela una percepción crítica acerca de </w:t>
      </w:r>
      <w:proofErr w:type="gramStart"/>
      <w:r w:rsidR="00650B10" w:rsidRPr="00650B10">
        <w:rPr>
          <w:rFonts w:ascii="Times New Roman" w:hAnsi="Times New Roman" w:cs="Times New Roman"/>
          <w:lang w:val="pt-BR"/>
        </w:rPr>
        <w:t>la</w:t>
      </w:r>
      <w:proofErr w:type="gramEnd"/>
      <w:r w:rsidR="00650B10" w:rsidRPr="00650B10">
        <w:rPr>
          <w:rFonts w:ascii="Times New Roman" w:hAnsi="Times New Roman" w:cs="Times New Roman"/>
          <w:lang w:val="pt-BR"/>
        </w:rPr>
        <w:t xml:space="preserve"> manera en que dichas evaluaciones han sido incorporadas a las políticas públicas y de los efectos que producen sobre la organización de la educación básica y sobre el trabajo docente.</w:t>
      </w:r>
    </w:p>
    <w:p w14:paraId="325A8F24" w14:textId="5F9CE468" w:rsidR="00C36512" w:rsidRPr="00B0671F" w:rsidRDefault="00650B10" w:rsidP="00D414C8">
      <w:pPr>
        <w:spacing w:line="240" w:lineRule="auto"/>
        <w:jc w:val="both"/>
        <w:rPr>
          <w:rFonts w:ascii="Times New Roman" w:hAnsi="Times New Roman" w:cs="Times New Roman"/>
          <w:sz w:val="20"/>
          <w:lang w:val="pt-BR"/>
        </w:rPr>
      </w:pPr>
      <w:r w:rsidRPr="00650B10">
        <w:rPr>
          <w:rFonts w:ascii="Times New Roman" w:hAnsi="Times New Roman" w:cs="Times New Roman"/>
          <w:lang w:val="pt-BR"/>
        </w:rPr>
        <w:t xml:space="preserve">Uno de los aspectos más recurrentes en las entrevistas </w:t>
      </w:r>
      <w:proofErr w:type="gramStart"/>
      <w:r w:rsidRPr="00650B10">
        <w:rPr>
          <w:rFonts w:ascii="Times New Roman" w:hAnsi="Times New Roman" w:cs="Times New Roman"/>
          <w:lang w:val="pt-BR"/>
        </w:rPr>
        <w:t>es</w:t>
      </w:r>
      <w:proofErr w:type="gramEnd"/>
      <w:r w:rsidRPr="00650B10">
        <w:rPr>
          <w:rFonts w:ascii="Times New Roman" w:hAnsi="Times New Roman" w:cs="Times New Roman"/>
          <w:lang w:val="pt-BR"/>
        </w:rPr>
        <w:t xml:space="preserve"> la crítica a la creciente subordinación de la educación a lógicas gerenciales orientadas por indicadores de desempeño. Para los participantes, las evaluaciones externas han dejado de funcionar prioritariamente como mecanismos destinados a identificar necesidades educativas para transformarse en instrumentos de regulación administrativa, utilizados para establecer metas, clasificar instituciones y monitorear permanentemente </w:t>
      </w:r>
      <w:proofErr w:type="gramStart"/>
      <w:r w:rsidRPr="00650B10">
        <w:rPr>
          <w:rFonts w:ascii="Times New Roman" w:hAnsi="Times New Roman" w:cs="Times New Roman"/>
          <w:lang w:val="pt-BR"/>
        </w:rPr>
        <w:t>el</w:t>
      </w:r>
      <w:proofErr w:type="gramEnd"/>
      <w:r w:rsidRPr="00650B10">
        <w:rPr>
          <w:rFonts w:ascii="Times New Roman" w:hAnsi="Times New Roman" w:cs="Times New Roman"/>
          <w:lang w:val="pt-BR"/>
        </w:rPr>
        <w:t xml:space="preserve"> rendimiento de escuelas y docentes.</w:t>
      </w:r>
      <w:r w:rsidR="00B775F8">
        <w:rPr>
          <w:rFonts w:ascii="Times New Roman" w:hAnsi="Times New Roman" w:cs="Times New Roman"/>
          <w:lang w:val="pt-BR"/>
        </w:rPr>
        <w:t xml:space="preserve"> Dicha perspectiva se evidencia de manera directa en </w:t>
      </w:r>
      <w:proofErr w:type="gramStart"/>
      <w:r w:rsidR="00F746F7">
        <w:rPr>
          <w:rFonts w:ascii="Times New Roman" w:hAnsi="Times New Roman" w:cs="Times New Roman"/>
          <w:lang w:val="pt-BR"/>
        </w:rPr>
        <w:t>la</w:t>
      </w:r>
      <w:proofErr w:type="gramEnd"/>
      <w:r w:rsidR="00F746F7">
        <w:rPr>
          <w:rFonts w:ascii="Times New Roman" w:hAnsi="Times New Roman" w:cs="Times New Roman"/>
          <w:lang w:val="pt-BR"/>
        </w:rPr>
        <w:t xml:space="preserve"> na</w:t>
      </w:r>
      <w:r w:rsidR="00E55400">
        <w:rPr>
          <w:rFonts w:ascii="Times New Roman" w:hAnsi="Times New Roman" w:cs="Times New Roman"/>
          <w:lang w:val="pt-BR"/>
        </w:rPr>
        <w:t>rrativa de uno de los docentes, donde</w:t>
      </w:r>
      <w:r w:rsidR="008F0279">
        <w:rPr>
          <w:rFonts w:ascii="Times New Roman" w:hAnsi="Times New Roman" w:cs="Times New Roman"/>
          <w:lang w:val="pt-BR"/>
        </w:rPr>
        <w:t xml:space="preserve"> disse que</w:t>
      </w:r>
      <w:r w:rsidR="00D414C8">
        <w:rPr>
          <w:rFonts w:ascii="Times New Roman" w:hAnsi="Times New Roman" w:cs="Times New Roman"/>
          <w:lang w:val="pt-BR"/>
        </w:rPr>
        <w:t xml:space="preserve"> </w:t>
      </w:r>
      <w:r w:rsidR="004C32E2" w:rsidRPr="00C810A9">
        <w:rPr>
          <w:rFonts w:ascii="Times New Roman" w:hAnsi="Times New Roman" w:cs="Times New Roman"/>
          <w:lang w:val="pt-BR"/>
        </w:rPr>
        <w:t>“</w:t>
      </w:r>
      <w:r w:rsidR="00D414C8" w:rsidRPr="008539B4">
        <w:rPr>
          <w:rFonts w:ascii="Times New Roman" w:hAnsi="Times New Roman" w:cs="Times New Roman"/>
          <w:i/>
          <w:lang w:val="pt-BR"/>
        </w:rPr>
        <w:t>e</w:t>
      </w:r>
      <w:r w:rsidR="00B0671F" w:rsidRPr="008539B4">
        <w:rPr>
          <w:rFonts w:ascii="Times New Roman" w:hAnsi="Times New Roman" w:cs="Times New Roman"/>
          <w:i/>
          <w:lang w:val="pt-BR"/>
        </w:rPr>
        <w:t>sse sistema de avaliação é tão forte que, curiosamente, se torna um mecanismo de lucro [...]</w:t>
      </w:r>
      <w:r w:rsidR="00C36512" w:rsidRPr="008539B4">
        <w:rPr>
          <w:rFonts w:ascii="Times New Roman" w:hAnsi="Times New Roman" w:cs="Times New Roman"/>
          <w:i/>
          <w:lang w:val="pt-BR"/>
        </w:rPr>
        <w:t xml:space="preserve"> existem em níveis nacional, estadual e até municipal em todo o Brasil [...] para quê?</w:t>
      </w:r>
      <w:r w:rsidR="004C32E2" w:rsidRPr="00C810A9">
        <w:rPr>
          <w:rFonts w:ascii="Times New Roman" w:hAnsi="Times New Roman" w:cs="Times New Roman"/>
          <w:lang w:val="pt-BR"/>
        </w:rPr>
        <w:t>” (Docente 1, Ufes).</w:t>
      </w:r>
    </w:p>
    <w:p w14:paraId="5FF34222" w14:textId="5EA9415E" w:rsidR="00E55400" w:rsidRDefault="00650B10" w:rsidP="00650B10">
      <w:pPr>
        <w:spacing w:line="240" w:lineRule="auto"/>
        <w:jc w:val="both"/>
        <w:rPr>
          <w:rFonts w:ascii="Times New Roman" w:hAnsi="Times New Roman" w:cs="Times New Roman"/>
          <w:lang w:val="pt-BR"/>
        </w:rPr>
      </w:pPr>
      <w:r w:rsidRPr="00650B10">
        <w:rPr>
          <w:rFonts w:ascii="Times New Roman" w:hAnsi="Times New Roman" w:cs="Times New Roman"/>
          <w:lang w:val="pt-BR"/>
        </w:rPr>
        <w:t xml:space="preserve">En consecuencia,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producción de indicadores cuantitativos adquiere una centralidad que modifica las prioridades pedagógicas y redefine las formas mediante las cuales se interpreta la calidad educativa.</w:t>
      </w:r>
      <w:r w:rsidR="00E55400">
        <w:rPr>
          <w:rFonts w:ascii="Times New Roman" w:hAnsi="Times New Roman" w:cs="Times New Roman"/>
          <w:lang w:val="pt-BR"/>
        </w:rPr>
        <w:t xml:space="preserve"> </w:t>
      </w:r>
      <w:r w:rsidRPr="00650B10">
        <w:rPr>
          <w:rFonts w:ascii="Times New Roman" w:hAnsi="Times New Roman" w:cs="Times New Roman"/>
          <w:lang w:val="pt-BR"/>
        </w:rPr>
        <w:t xml:space="preserve">Esta percepción converge con las reflexiones de Afonso (2009), quien sostiene que </w:t>
      </w:r>
      <w:proofErr w:type="gramStart"/>
      <w:r w:rsidRPr="00650B10">
        <w:rPr>
          <w:rFonts w:ascii="Times New Roman" w:hAnsi="Times New Roman" w:cs="Times New Roman"/>
          <w:lang w:val="pt-BR"/>
        </w:rPr>
        <w:t>el</w:t>
      </w:r>
      <w:proofErr w:type="gramEnd"/>
      <w:r w:rsidRPr="00650B10">
        <w:rPr>
          <w:rFonts w:ascii="Times New Roman" w:hAnsi="Times New Roman" w:cs="Times New Roman"/>
          <w:lang w:val="pt-BR"/>
        </w:rPr>
        <w:t xml:space="preserve"> fortalecimiento del Estado evaluador desplazó progresivamente el sentido de la evaluación desde una perspectiva pedagógica hacia una lógica de regulación institucional. </w:t>
      </w:r>
      <w:r w:rsidR="00D56AAC" w:rsidRPr="0049673D">
        <w:rPr>
          <w:rFonts w:ascii="Times New Roman" w:hAnsi="Times New Roman" w:cs="Times New Roman"/>
        </w:rPr>
        <w:t xml:space="preserve">En este contexto, un profesor </w:t>
      </w:r>
      <w:r w:rsidR="00D56AAC">
        <w:rPr>
          <w:rFonts w:ascii="Times New Roman" w:hAnsi="Times New Roman" w:cs="Times New Roman"/>
        </w:rPr>
        <w:t xml:space="preserve">entrevistado </w:t>
      </w:r>
      <w:r w:rsidR="00D56AAC" w:rsidRPr="0049673D">
        <w:rPr>
          <w:rFonts w:ascii="Times New Roman" w:hAnsi="Times New Roman" w:cs="Times New Roman"/>
        </w:rPr>
        <w:t>destaca que sistemas como e</w:t>
      </w:r>
      <w:r w:rsidR="00D56AAC">
        <w:rPr>
          <w:rFonts w:ascii="Times New Roman" w:hAnsi="Times New Roman" w:cs="Times New Roman"/>
        </w:rPr>
        <w:t>l Paebes,</w:t>
      </w:r>
      <w:r w:rsidR="00D56AAC">
        <w:rPr>
          <w:rFonts w:ascii="Times New Roman" w:hAnsi="Times New Roman" w:cs="Times New Roman"/>
        </w:rPr>
        <w:t xml:space="preserve"> del Espírito Santo,</w:t>
      </w:r>
      <w:r w:rsidR="00D56AAC" w:rsidRPr="00EF3BEC">
        <w:rPr>
          <w:rFonts w:ascii="Times New Roman" w:hAnsi="Times New Roman" w:cs="Times New Roman"/>
        </w:rPr>
        <w:t xml:space="preserve"> asociados a bonificaciones, terminan produciendo “</w:t>
      </w:r>
      <w:r w:rsidR="00D56AAC" w:rsidRPr="008539B4">
        <w:rPr>
          <w:rFonts w:ascii="Times New Roman" w:hAnsi="Times New Roman" w:cs="Times New Roman"/>
          <w:i/>
        </w:rPr>
        <w:t>desigualdade pelo sistema de escore</w:t>
      </w:r>
      <w:r w:rsidR="00D56AAC" w:rsidRPr="00EF3BEC">
        <w:rPr>
          <w:rFonts w:ascii="Times New Roman" w:hAnsi="Times New Roman" w:cs="Times New Roman"/>
        </w:rPr>
        <w:t>” (Docente 4</w:t>
      </w:r>
      <w:r w:rsidR="00D56AAC">
        <w:rPr>
          <w:rFonts w:ascii="Times New Roman" w:hAnsi="Times New Roman" w:cs="Times New Roman"/>
        </w:rPr>
        <w:t>, Ufes</w:t>
      </w:r>
      <w:r w:rsidR="00D56AAC" w:rsidRPr="00EF3BEC">
        <w:rPr>
          <w:rFonts w:ascii="Times New Roman" w:hAnsi="Times New Roman" w:cs="Times New Roman"/>
        </w:rPr>
        <w:t>).</w:t>
      </w:r>
    </w:p>
    <w:p w14:paraId="2A6038D4" w14:textId="26533FF4" w:rsidR="00650B10" w:rsidRPr="00650B10" w:rsidRDefault="00D56AAC" w:rsidP="00650B10">
      <w:pPr>
        <w:spacing w:line="240" w:lineRule="auto"/>
        <w:jc w:val="both"/>
        <w:rPr>
          <w:rFonts w:ascii="Times New Roman" w:hAnsi="Times New Roman" w:cs="Times New Roman"/>
          <w:lang w:val="pt-BR"/>
        </w:rPr>
      </w:pPr>
      <w:r>
        <w:rPr>
          <w:rFonts w:ascii="Times New Roman" w:hAnsi="Times New Roman" w:cs="Times New Roman"/>
          <w:lang w:val="pt-BR"/>
        </w:rPr>
        <w:t>Así</w:t>
      </w:r>
      <w:r w:rsidR="00650B10" w:rsidRPr="00650B10">
        <w:rPr>
          <w:rFonts w:ascii="Times New Roman" w:hAnsi="Times New Roman" w:cs="Times New Roman"/>
          <w:lang w:val="pt-BR"/>
        </w:rPr>
        <w:t xml:space="preserve">, los resultados obtenidos por los </w:t>
      </w:r>
      <w:proofErr w:type="gramStart"/>
      <w:r w:rsidR="00650B10" w:rsidRPr="00650B10">
        <w:rPr>
          <w:rFonts w:ascii="Times New Roman" w:hAnsi="Times New Roman" w:cs="Times New Roman"/>
          <w:lang w:val="pt-BR"/>
        </w:rPr>
        <w:t>estudiantes</w:t>
      </w:r>
      <w:proofErr w:type="gramEnd"/>
      <w:r w:rsidR="00650B10" w:rsidRPr="00650B10">
        <w:rPr>
          <w:rFonts w:ascii="Times New Roman" w:hAnsi="Times New Roman" w:cs="Times New Roman"/>
          <w:lang w:val="pt-BR"/>
        </w:rPr>
        <w:t xml:space="preserve"> </w:t>
      </w:r>
      <w:r w:rsidR="00A1050D">
        <w:rPr>
          <w:rFonts w:ascii="Times New Roman" w:hAnsi="Times New Roman" w:cs="Times New Roman"/>
          <w:lang w:val="pt-BR"/>
        </w:rPr>
        <w:t xml:space="preserve">de educación básica </w:t>
      </w:r>
      <w:r w:rsidR="00650B10" w:rsidRPr="00650B10">
        <w:rPr>
          <w:rFonts w:ascii="Times New Roman" w:hAnsi="Times New Roman" w:cs="Times New Roman"/>
          <w:lang w:val="pt-BR"/>
        </w:rPr>
        <w:t xml:space="preserve">pasan a constituir indicadores privilegiados para valorar la eficacia de las escuelas y orientar decisiones administrativas, consolidando mecanismos de control que tienden a simplificar la complejidad de los procesos educativos. Más que favorecer una comprensión amplia de las condiciones de enseñanza y aprendizaje, las evaluaciones terminan produciendo referencias estandarizadas que orientan </w:t>
      </w:r>
      <w:proofErr w:type="gramStart"/>
      <w:r w:rsidR="00650B10" w:rsidRPr="00650B10">
        <w:rPr>
          <w:rFonts w:ascii="Times New Roman" w:hAnsi="Times New Roman" w:cs="Times New Roman"/>
          <w:lang w:val="pt-BR"/>
        </w:rPr>
        <w:t>la</w:t>
      </w:r>
      <w:proofErr w:type="gramEnd"/>
      <w:r w:rsidR="00650B10" w:rsidRPr="00650B10">
        <w:rPr>
          <w:rFonts w:ascii="Times New Roman" w:hAnsi="Times New Roman" w:cs="Times New Roman"/>
          <w:lang w:val="pt-BR"/>
        </w:rPr>
        <w:t xml:space="preserve"> gestión de los sistemas educativos.</w:t>
      </w:r>
    </w:p>
    <w:p w14:paraId="4870D476" w14:textId="62C94888" w:rsidR="00650B10" w:rsidRPr="00650B10" w:rsidRDefault="00650B10" w:rsidP="00650B10">
      <w:pPr>
        <w:spacing w:line="240" w:lineRule="auto"/>
        <w:jc w:val="both"/>
        <w:rPr>
          <w:rFonts w:ascii="Times New Roman" w:hAnsi="Times New Roman" w:cs="Times New Roman"/>
          <w:lang w:val="pt-BR"/>
        </w:rPr>
      </w:pPr>
      <w:r w:rsidRPr="00650B10">
        <w:rPr>
          <w:rFonts w:ascii="Times New Roman" w:hAnsi="Times New Roman" w:cs="Times New Roman"/>
          <w:lang w:val="pt-BR"/>
        </w:rPr>
        <w:t xml:space="preserve">Esta preocupación aparece en las narrativas de los docentes de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Ufes, quienes cuestionan la utilización de las evaluaciones como principal parámetro para definir qué escuelas son consideradas exitosas y cuáles son clasificadas como insuficientes. Según los entrevistados, cuando </w:t>
      </w:r>
      <w:proofErr w:type="gramStart"/>
      <w:r w:rsidRPr="00650B10">
        <w:rPr>
          <w:rFonts w:ascii="Times New Roman" w:hAnsi="Times New Roman" w:cs="Times New Roman"/>
          <w:lang w:val="pt-BR"/>
        </w:rPr>
        <w:t>el</w:t>
      </w:r>
      <w:proofErr w:type="gramEnd"/>
      <w:r w:rsidRPr="00650B10">
        <w:rPr>
          <w:rFonts w:ascii="Times New Roman" w:hAnsi="Times New Roman" w:cs="Times New Roman"/>
          <w:lang w:val="pt-BR"/>
        </w:rPr>
        <w:t xml:space="preserve"> rendimiento medido por pruebas estandarizadas se convierte en el principal indicador de calidad, aspectos fundamental</w:t>
      </w:r>
      <w:r w:rsidR="00C810A9">
        <w:rPr>
          <w:rFonts w:ascii="Times New Roman" w:hAnsi="Times New Roman" w:cs="Times New Roman"/>
          <w:lang w:val="pt-BR"/>
        </w:rPr>
        <w:t>es de la experiencia educativa,</w:t>
      </w:r>
      <w:r w:rsidR="00867FE8">
        <w:rPr>
          <w:rFonts w:ascii="Times New Roman" w:hAnsi="Times New Roman" w:cs="Times New Roman"/>
          <w:lang w:val="pt-BR"/>
        </w:rPr>
        <w:t xml:space="preserve"> </w:t>
      </w:r>
      <w:r w:rsidRPr="00650B10">
        <w:rPr>
          <w:rFonts w:ascii="Times New Roman" w:hAnsi="Times New Roman" w:cs="Times New Roman"/>
          <w:lang w:val="pt-BR"/>
        </w:rPr>
        <w:t>como las condiciones socioeconómicas de los estudiantes, la diversidad cultural de los territorios y las diferentes trayectorias escolares</w:t>
      </w:r>
      <w:r w:rsidR="00C810A9">
        <w:rPr>
          <w:rFonts w:ascii="Times New Roman" w:hAnsi="Times New Roman" w:cs="Times New Roman"/>
          <w:lang w:val="pt-BR"/>
        </w:rPr>
        <w:t>,</w:t>
      </w:r>
      <w:r w:rsidRPr="00650B10">
        <w:rPr>
          <w:rFonts w:ascii="Times New Roman" w:hAnsi="Times New Roman" w:cs="Times New Roman"/>
          <w:lang w:val="pt-BR"/>
        </w:rPr>
        <w:t xml:space="preserve"> dejan de ocupar un lugar relevante en la interpretación de los resultados.</w:t>
      </w:r>
    </w:p>
    <w:p w14:paraId="69423DB3" w14:textId="1F400D2A" w:rsidR="00C72D16" w:rsidRDefault="00650B10" w:rsidP="00650B10">
      <w:pPr>
        <w:spacing w:line="240" w:lineRule="auto"/>
        <w:jc w:val="both"/>
        <w:rPr>
          <w:rFonts w:ascii="Times New Roman" w:hAnsi="Times New Roman" w:cs="Times New Roman"/>
          <w:lang w:val="pt-BR"/>
        </w:rPr>
      </w:pPr>
      <w:r w:rsidRPr="00650B10">
        <w:rPr>
          <w:rFonts w:ascii="Times New Roman" w:hAnsi="Times New Roman" w:cs="Times New Roman"/>
          <w:lang w:val="pt-BR"/>
        </w:rPr>
        <w:t xml:space="preserve">Desde esta perspectiva, los docentes sostienen que las evaluaciones a gran escala tienden a homogeneizar realidades profundamente desiguales. </w:t>
      </w:r>
      <w:r w:rsidR="00525CDD" w:rsidRPr="00525CDD">
        <w:rPr>
          <w:rFonts w:ascii="Times New Roman" w:hAnsi="Times New Roman" w:cs="Times New Roman"/>
        </w:rPr>
        <w:t xml:space="preserve">Uno de los entrevistados cuestiona hasta qué punto </w:t>
      </w:r>
      <w:r w:rsidR="00C516C3" w:rsidRPr="00C516C3">
        <w:rPr>
          <w:rFonts w:ascii="Times New Roman" w:hAnsi="Times New Roman" w:cs="Times New Roman"/>
        </w:rPr>
        <w:t xml:space="preserve">essas </w:t>
      </w:r>
      <w:r w:rsidR="008F0279">
        <w:rPr>
          <w:rFonts w:ascii="Times New Roman" w:hAnsi="Times New Roman" w:cs="Times New Roman"/>
        </w:rPr>
        <w:t>evaluaciones</w:t>
      </w:r>
      <w:r w:rsidR="00C516C3" w:rsidRPr="00C516C3">
        <w:rPr>
          <w:rFonts w:ascii="Times New Roman" w:hAnsi="Times New Roman" w:cs="Times New Roman"/>
        </w:rPr>
        <w:t xml:space="preserve"> </w:t>
      </w:r>
      <w:r w:rsidR="00C516C3">
        <w:rPr>
          <w:rFonts w:ascii="Times New Roman" w:hAnsi="Times New Roman" w:cs="Times New Roman"/>
        </w:rPr>
        <w:t>“</w:t>
      </w:r>
      <w:r w:rsidR="00C516C3" w:rsidRPr="006F5C00">
        <w:rPr>
          <w:rFonts w:ascii="Times New Roman" w:hAnsi="Times New Roman" w:cs="Times New Roman"/>
          <w:i/>
        </w:rPr>
        <w:t>[...]</w:t>
      </w:r>
      <w:r w:rsidR="00C516C3" w:rsidRPr="00C516C3">
        <w:rPr>
          <w:rFonts w:ascii="Times New Roman" w:hAnsi="Times New Roman" w:cs="Times New Roman"/>
        </w:rPr>
        <w:t xml:space="preserve"> </w:t>
      </w:r>
      <w:r w:rsidR="00C516C3" w:rsidRPr="006F5C00">
        <w:rPr>
          <w:rFonts w:ascii="Times New Roman" w:hAnsi="Times New Roman" w:cs="Times New Roman"/>
          <w:i/>
        </w:rPr>
        <w:t>tratam das diversidades de lugares, de sujeitos e das próprias desigualdades brasileiras?</w:t>
      </w:r>
      <w:r w:rsidR="00C516C3" w:rsidRPr="00C516C3">
        <w:rPr>
          <w:rFonts w:ascii="Times New Roman" w:hAnsi="Times New Roman" w:cs="Times New Roman"/>
        </w:rPr>
        <w:t>” (Docente 2</w:t>
      </w:r>
      <w:r w:rsidR="005675BE">
        <w:rPr>
          <w:rFonts w:ascii="Times New Roman" w:hAnsi="Times New Roman" w:cs="Times New Roman"/>
        </w:rPr>
        <w:t>, Ufes</w:t>
      </w:r>
      <w:r w:rsidR="00C516C3" w:rsidRPr="00C516C3">
        <w:rPr>
          <w:rFonts w:ascii="Times New Roman" w:hAnsi="Times New Roman" w:cs="Times New Roman"/>
        </w:rPr>
        <w:t>)</w:t>
      </w:r>
      <w:r w:rsidR="00525CDD" w:rsidRPr="00525CDD">
        <w:rPr>
          <w:rFonts w:ascii="Times New Roman" w:hAnsi="Times New Roman" w:cs="Times New Roman"/>
        </w:rPr>
        <w:t>.</w:t>
      </w:r>
    </w:p>
    <w:p w14:paraId="3F12E2CF" w14:textId="77777777" w:rsidR="00F2611D" w:rsidRDefault="00650B10" w:rsidP="00650B10">
      <w:pPr>
        <w:spacing w:line="240" w:lineRule="auto"/>
        <w:jc w:val="both"/>
        <w:rPr>
          <w:rFonts w:ascii="Times New Roman" w:hAnsi="Times New Roman" w:cs="Times New Roman"/>
          <w:lang w:val="pt-BR"/>
        </w:rPr>
      </w:pPr>
      <w:r w:rsidRPr="00650B10">
        <w:rPr>
          <w:rFonts w:ascii="Times New Roman" w:hAnsi="Times New Roman" w:cs="Times New Roman"/>
          <w:lang w:val="pt-BR"/>
        </w:rPr>
        <w:lastRenderedPageBreak/>
        <w:t xml:space="preserve">Al aplicar instrumentos uniformes a contextos marcados por diferencias económicas, sociales y culturales, las políticas evaluativas producen comparaciones que frecuentemente desconsideran las condiciones concretas en las cuales se desarrolla </w:t>
      </w:r>
      <w:proofErr w:type="gramStart"/>
      <w:r w:rsidRPr="00650B10">
        <w:rPr>
          <w:rFonts w:ascii="Times New Roman" w:hAnsi="Times New Roman" w:cs="Times New Roman"/>
          <w:lang w:val="pt-BR"/>
        </w:rPr>
        <w:t>el</w:t>
      </w:r>
      <w:proofErr w:type="gramEnd"/>
      <w:r w:rsidRPr="00650B10">
        <w:rPr>
          <w:rFonts w:ascii="Times New Roman" w:hAnsi="Times New Roman" w:cs="Times New Roman"/>
          <w:lang w:val="pt-BR"/>
        </w:rPr>
        <w:t xml:space="preserve"> trabajo pedagógico. </w:t>
      </w:r>
      <w:proofErr w:type="gramStart"/>
      <w:r w:rsidRPr="00650B10">
        <w:rPr>
          <w:rFonts w:ascii="Times New Roman" w:hAnsi="Times New Roman" w:cs="Times New Roman"/>
          <w:lang w:val="pt-BR"/>
        </w:rPr>
        <w:t>Una</w:t>
      </w:r>
      <w:proofErr w:type="gramEnd"/>
      <w:r w:rsidRPr="00650B10">
        <w:rPr>
          <w:rFonts w:ascii="Times New Roman" w:hAnsi="Times New Roman" w:cs="Times New Roman"/>
          <w:lang w:val="pt-BR"/>
        </w:rPr>
        <w:t xml:space="preserve"> de las metáforas utilizadas durante las entrevistas ilustra de manera significativa esta preocupación: comparar escuelas que atienden poblaciones con condiciones radicalmente</w:t>
      </w:r>
      <w:r w:rsidR="00FA022B">
        <w:rPr>
          <w:rFonts w:ascii="Times New Roman" w:hAnsi="Times New Roman" w:cs="Times New Roman"/>
          <w:lang w:val="pt-BR"/>
        </w:rPr>
        <w:t xml:space="preserve"> distintas equivale a comparar “</w:t>
      </w:r>
      <w:r w:rsidRPr="00650B10">
        <w:rPr>
          <w:rFonts w:ascii="Times New Roman" w:hAnsi="Times New Roman" w:cs="Times New Roman"/>
          <w:lang w:val="pt-BR"/>
        </w:rPr>
        <w:t>canastas de manzanas</w:t>
      </w:r>
      <w:r w:rsidR="00FA022B">
        <w:rPr>
          <w:rFonts w:ascii="Times New Roman" w:hAnsi="Times New Roman" w:cs="Times New Roman"/>
          <w:lang w:val="pt-BR"/>
        </w:rPr>
        <w:t>”</w:t>
      </w:r>
      <w:r w:rsidRPr="00650B10">
        <w:rPr>
          <w:rFonts w:ascii="Times New Roman" w:hAnsi="Times New Roman" w:cs="Times New Roman"/>
          <w:lang w:val="pt-BR"/>
        </w:rPr>
        <w:t xml:space="preserve"> sin reconocer que cada una fue producida en contextos completamente diferentes. La aparente objetividad de los indicadores termina ocultando desigualdades históricas que influyen directamente sobre las oportunidades de aprendizaje</w:t>
      </w:r>
      <w:r w:rsidR="00F2611D">
        <w:rPr>
          <w:rFonts w:ascii="Times New Roman" w:hAnsi="Times New Roman" w:cs="Times New Roman"/>
          <w:lang w:val="pt-BR"/>
        </w:rPr>
        <w:t xml:space="preserve"> </w:t>
      </w:r>
      <w:r w:rsidR="00F2611D" w:rsidRPr="001C41BB">
        <w:rPr>
          <w:rFonts w:ascii="Times New Roman" w:hAnsi="Times New Roman" w:cs="Times New Roman"/>
          <w:lang w:val="pt-BR"/>
        </w:rPr>
        <w:t xml:space="preserve">(Docente </w:t>
      </w:r>
      <w:proofErr w:type="gramStart"/>
      <w:r w:rsidR="00F2611D" w:rsidRPr="001C41BB">
        <w:rPr>
          <w:rFonts w:ascii="Times New Roman" w:hAnsi="Times New Roman" w:cs="Times New Roman"/>
          <w:lang w:val="pt-BR"/>
        </w:rPr>
        <w:t>4</w:t>
      </w:r>
      <w:proofErr w:type="gramEnd"/>
      <w:r w:rsidR="00F2611D" w:rsidRPr="001C41BB">
        <w:rPr>
          <w:rFonts w:ascii="Times New Roman" w:hAnsi="Times New Roman" w:cs="Times New Roman"/>
          <w:lang w:val="pt-BR"/>
        </w:rPr>
        <w:t>, Ufes)</w:t>
      </w:r>
      <w:r w:rsidRPr="001C41BB">
        <w:rPr>
          <w:rFonts w:ascii="Times New Roman" w:hAnsi="Times New Roman" w:cs="Times New Roman"/>
          <w:lang w:val="pt-BR"/>
        </w:rPr>
        <w:t>.</w:t>
      </w:r>
      <w:r w:rsidR="00F2611D">
        <w:rPr>
          <w:rFonts w:ascii="Times New Roman" w:hAnsi="Times New Roman" w:cs="Times New Roman"/>
          <w:lang w:val="pt-BR"/>
        </w:rPr>
        <w:t xml:space="preserve"> </w:t>
      </w:r>
    </w:p>
    <w:p w14:paraId="58EB3202" w14:textId="52940819" w:rsidR="00650B10" w:rsidRPr="00650B10" w:rsidRDefault="00650B10" w:rsidP="00650B10">
      <w:pPr>
        <w:spacing w:line="240" w:lineRule="auto"/>
        <w:jc w:val="both"/>
        <w:rPr>
          <w:rFonts w:ascii="Times New Roman" w:hAnsi="Times New Roman" w:cs="Times New Roman"/>
          <w:lang w:val="pt-BR"/>
        </w:rPr>
      </w:pPr>
      <w:r w:rsidRPr="00650B10">
        <w:rPr>
          <w:rFonts w:ascii="Times New Roman" w:hAnsi="Times New Roman" w:cs="Times New Roman"/>
          <w:lang w:val="pt-BR"/>
        </w:rPr>
        <w:t xml:space="preserve">Esta crítica encuentra respaldo en las contribuciones de Freitas (2012), quien advierte que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utilización indiscriminada de indicadores de rendimiento puede reforzar procesos de exclusión educativa al ignorar las múltiples determinaciones que condicionan el desempeño escolar. Desde esta perspectiva,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igualdad de criterios evaluativos no garantiza justicia educativa, ya que estudiantes, escuelas y comunidades parten de condiciones profundamente desiguales. En consecuencia, los resultados de las evaluaciones corren </w:t>
      </w:r>
      <w:proofErr w:type="gramStart"/>
      <w:r w:rsidRPr="00650B10">
        <w:rPr>
          <w:rFonts w:ascii="Times New Roman" w:hAnsi="Times New Roman" w:cs="Times New Roman"/>
          <w:lang w:val="pt-BR"/>
        </w:rPr>
        <w:t>el</w:t>
      </w:r>
      <w:proofErr w:type="gramEnd"/>
      <w:r w:rsidRPr="00650B10">
        <w:rPr>
          <w:rFonts w:ascii="Times New Roman" w:hAnsi="Times New Roman" w:cs="Times New Roman"/>
          <w:lang w:val="pt-BR"/>
        </w:rPr>
        <w:t xml:space="preserve"> riesgo de convertirse en mecanismos de legitimación de desigualdades previamente existentes, atribuyendo a docentes y escuelas responsabilidades que, en gran medida, corresponden a problemas estructurales de la sociedad.</w:t>
      </w:r>
    </w:p>
    <w:p w14:paraId="51EA58CF" w14:textId="77777777" w:rsidR="00650B10" w:rsidRPr="00650B10" w:rsidRDefault="00650B10" w:rsidP="00650B10">
      <w:pPr>
        <w:spacing w:line="240" w:lineRule="auto"/>
        <w:jc w:val="both"/>
        <w:rPr>
          <w:rFonts w:ascii="Times New Roman" w:hAnsi="Times New Roman" w:cs="Times New Roman"/>
          <w:lang w:val="pt-BR"/>
        </w:rPr>
      </w:pPr>
      <w:r w:rsidRPr="00650B10">
        <w:rPr>
          <w:rFonts w:ascii="Times New Roman" w:hAnsi="Times New Roman" w:cs="Times New Roman"/>
          <w:lang w:val="pt-BR"/>
        </w:rPr>
        <w:t xml:space="preserve">Las entrevistas también evidencian una preocupación con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creciente mercantilización de la educación. Para los profesores, las evaluaciones a gran escala se articulan con una concepción de gestión inspirada en principios propios </w:t>
      </w:r>
      <w:proofErr w:type="gramStart"/>
      <w:r w:rsidRPr="00650B10">
        <w:rPr>
          <w:rFonts w:ascii="Times New Roman" w:hAnsi="Times New Roman" w:cs="Times New Roman"/>
          <w:lang w:val="pt-BR"/>
        </w:rPr>
        <w:t>del</w:t>
      </w:r>
      <w:proofErr w:type="gramEnd"/>
      <w:r w:rsidRPr="00650B10">
        <w:rPr>
          <w:rFonts w:ascii="Times New Roman" w:hAnsi="Times New Roman" w:cs="Times New Roman"/>
          <w:lang w:val="pt-BR"/>
        </w:rPr>
        <w:t xml:space="preserve"> mercado, en la cual el rendimiento escolar es traducido en indicadores de productividad y eficiencia. En este escenario,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educación deja de ser comprendida prioritariamente como un derecho social para ser tratada como un servicio susceptible de comparación, clasificación y competencia. La producción de resultados mensurables adquiere un valor estratégico que, según los participantes, modifica progresivamente las finalidades de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escuela pública.</w:t>
      </w:r>
    </w:p>
    <w:p w14:paraId="265DCE20" w14:textId="77777777" w:rsidR="00650B10" w:rsidRPr="00650B10" w:rsidRDefault="00650B10" w:rsidP="00650B10">
      <w:pPr>
        <w:spacing w:line="240" w:lineRule="auto"/>
        <w:jc w:val="both"/>
        <w:rPr>
          <w:rFonts w:ascii="Times New Roman" w:hAnsi="Times New Roman" w:cs="Times New Roman"/>
          <w:lang w:val="pt-BR"/>
        </w:rPr>
      </w:pPr>
      <w:r w:rsidRPr="00650B10">
        <w:rPr>
          <w:rFonts w:ascii="Times New Roman" w:hAnsi="Times New Roman" w:cs="Times New Roman"/>
          <w:lang w:val="pt-BR"/>
        </w:rPr>
        <w:t xml:space="preserve">En este sentido, uno de los docentes entrevistados afirma que las políticas evaluativas han contribuido a difundir una visión según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cual la calidad educativa puede reducirse a números y posiciones en rankings, desplazando el debate sobre las funciones sociales de la educación. Para los participantes, este movimiento favorece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construcción de discursos que responsabilizan exclusivamente a las escuelas por los resultados obtenidos, sin considerar las profundas desigualdades sociales que condicionan el trabajo educativo.</w:t>
      </w:r>
    </w:p>
    <w:p w14:paraId="77B95BB1" w14:textId="3C51A891" w:rsidR="00650B10" w:rsidRPr="00650B10" w:rsidRDefault="00650B10" w:rsidP="00650B10">
      <w:pPr>
        <w:spacing w:line="240" w:lineRule="auto"/>
        <w:jc w:val="both"/>
        <w:rPr>
          <w:rFonts w:ascii="Times New Roman" w:hAnsi="Times New Roman" w:cs="Times New Roman"/>
          <w:lang w:val="pt-BR"/>
        </w:rPr>
      </w:pPr>
      <w:r w:rsidRPr="00650B10">
        <w:rPr>
          <w:rFonts w:ascii="Times New Roman" w:hAnsi="Times New Roman" w:cs="Times New Roman"/>
          <w:lang w:val="pt-BR"/>
        </w:rPr>
        <w:t xml:space="preserve">Estas percepciones dialogan con Falabella y De La Vega (2016), quienes identifican que los sistemas de responsabilización basados en </w:t>
      </w:r>
      <w:proofErr w:type="gramStart"/>
      <w:r w:rsidRPr="00650B10">
        <w:rPr>
          <w:rFonts w:ascii="Times New Roman" w:hAnsi="Times New Roman" w:cs="Times New Roman"/>
          <w:lang w:val="pt-BR"/>
        </w:rPr>
        <w:t>el</w:t>
      </w:r>
      <w:proofErr w:type="gramEnd"/>
      <w:r w:rsidRPr="00650B10">
        <w:rPr>
          <w:rFonts w:ascii="Times New Roman" w:hAnsi="Times New Roman" w:cs="Times New Roman"/>
          <w:lang w:val="pt-BR"/>
        </w:rPr>
        <w:t xml:space="preserve"> desempeño suelen promover la individualización de responsabilidades, la competencia entre instituciones y la estigmatización de escuelas que atienden poblaciones vulnerables. Aunque las evaluaciones </w:t>
      </w:r>
      <w:proofErr w:type="gramStart"/>
      <w:r w:rsidRPr="00650B10">
        <w:rPr>
          <w:rFonts w:ascii="Times New Roman" w:hAnsi="Times New Roman" w:cs="Times New Roman"/>
          <w:lang w:val="pt-BR"/>
        </w:rPr>
        <w:t>sean</w:t>
      </w:r>
      <w:proofErr w:type="gramEnd"/>
      <w:r w:rsidRPr="00650B10">
        <w:rPr>
          <w:rFonts w:ascii="Times New Roman" w:hAnsi="Times New Roman" w:cs="Times New Roman"/>
          <w:lang w:val="pt-BR"/>
        </w:rPr>
        <w:t xml:space="preserve"> presentadas como instrumentos de mejora de la calidad, sus efectos pueden contribuir a ampliar desigualdades cuando los resultados son utilizados para clasificar escuelas o distribuir incentivos sin considerar las diferencias contextuales.</w:t>
      </w:r>
    </w:p>
    <w:p w14:paraId="23BC8B49" w14:textId="77777777" w:rsidR="001C41BB" w:rsidRDefault="00650B10" w:rsidP="00650B10">
      <w:pPr>
        <w:spacing w:line="240" w:lineRule="auto"/>
        <w:jc w:val="both"/>
        <w:rPr>
          <w:rFonts w:ascii="Times New Roman" w:hAnsi="Times New Roman" w:cs="Times New Roman"/>
          <w:lang w:val="pt-BR"/>
        </w:rPr>
      </w:pPr>
      <w:r w:rsidRPr="00650B10">
        <w:rPr>
          <w:rFonts w:ascii="Times New Roman" w:hAnsi="Times New Roman" w:cs="Times New Roman"/>
          <w:lang w:val="pt-BR"/>
        </w:rPr>
        <w:lastRenderedPageBreak/>
        <w:t xml:space="preserve">Los relatos de los profesores también ponen de manifiesto los efectos que estas políticas producen sobre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profesión docente. Diversos participantes afirman que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expansión de las evaluaciones externas ha incrementado las presiones sobre los profesores, quienes pasan a desarrollar su trabajo bajo la expectativa permanente de alcanzar metas previamente definidas por los sistemas de evaluación. </w:t>
      </w:r>
    </w:p>
    <w:p w14:paraId="1CFF8CBD" w14:textId="1338235F" w:rsidR="00650B10" w:rsidRPr="00650B10" w:rsidRDefault="00CA43EA" w:rsidP="00650B10">
      <w:pPr>
        <w:spacing w:line="240" w:lineRule="auto"/>
        <w:jc w:val="both"/>
        <w:rPr>
          <w:rFonts w:ascii="Times New Roman" w:hAnsi="Times New Roman" w:cs="Times New Roman"/>
          <w:lang w:val="pt-BR"/>
        </w:rPr>
      </w:pPr>
      <w:r>
        <w:rPr>
          <w:rFonts w:ascii="Times New Roman" w:hAnsi="Times New Roman" w:cs="Times New Roman"/>
          <w:lang w:val="pt-BR"/>
        </w:rPr>
        <w:t xml:space="preserve">Un entrevistado afirma que </w:t>
      </w:r>
      <w:proofErr w:type="gramStart"/>
      <w:r w:rsidR="000D3795">
        <w:rPr>
          <w:rFonts w:ascii="Times New Roman" w:hAnsi="Times New Roman" w:cs="Times New Roman"/>
          <w:lang w:val="pt-BR"/>
        </w:rPr>
        <w:t>la</w:t>
      </w:r>
      <w:proofErr w:type="gramEnd"/>
      <w:r>
        <w:rPr>
          <w:rFonts w:ascii="Times New Roman" w:hAnsi="Times New Roman" w:cs="Times New Roman"/>
          <w:lang w:val="pt-BR"/>
        </w:rPr>
        <w:t xml:space="preserve"> evaluación externa, por ejemplo, “</w:t>
      </w:r>
      <w:r w:rsidR="000D3795" w:rsidRPr="00E705F6">
        <w:rPr>
          <w:rFonts w:ascii="Times New Roman" w:hAnsi="Times New Roman" w:cs="Times New Roman"/>
          <w:i/>
          <w:lang w:val="pt-BR"/>
        </w:rPr>
        <w:t xml:space="preserve">[...] </w:t>
      </w:r>
      <w:r w:rsidRPr="00E705F6">
        <w:rPr>
          <w:rFonts w:ascii="Times New Roman" w:hAnsi="Times New Roman" w:cs="Times New Roman"/>
          <w:i/>
        </w:rPr>
        <w:t xml:space="preserve">afeta o controle do trabalho do professor </w:t>
      </w:r>
      <w:r w:rsidR="001013E7" w:rsidRPr="00E705F6">
        <w:rPr>
          <w:rFonts w:ascii="Times New Roman" w:hAnsi="Times New Roman" w:cs="Times New Roman"/>
          <w:i/>
        </w:rPr>
        <w:t>e, com isso</w:t>
      </w:r>
      <w:r w:rsidR="000D3795" w:rsidRPr="00E705F6">
        <w:rPr>
          <w:rFonts w:ascii="Times New Roman" w:hAnsi="Times New Roman" w:cs="Times New Roman"/>
          <w:i/>
        </w:rPr>
        <w:t xml:space="preserve">, há um </w:t>
      </w:r>
      <w:r w:rsidRPr="00E705F6">
        <w:rPr>
          <w:rFonts w:ascii="Times New Roman" w:hAnsi="Times New Roman" w:cs="Times New Roman"/>
          <w:i/>
        </w:rPr>
        <w:t xml:space="preserve">enfraquecimento </w:t>
      </w:r>
      <w:r w:rsidR="001013E7" w:rsidRPr="00E705F6">
        <w:rPr>
          <w:rFonts w:ascii="Times New Roman" w:hAnsi="Times New Roman" w:cs="Times New Roman"/>
          <w:i/>
        </w:rPr>
        <w:t>muito grande na própria carreira e n</w:t>
      </w:r>
      <w:r w:rsidRPr="00E705F6">
        <w:rPr>
          <w:rFonts w:ascii="Times New Roman" w:hAnsi="Times New Roman" w:cs="Times New Roman"/>
          <w:i/>
        </w:rPr>
        <w:t>a profissão docente...</w:t>
      </w:r>
      <w:r w:rsidRPr="00CA43EA">
        <w:rPr>
          <w:rFonts w:ascii="Times New Roman" w:hAnsi="Times New Roman" w:cs="Times New Roman"/>
        </w:rPr>
        <w:t>” (Docente 5</w:t>
      </w:r>
      <w:r w:rsidR="005675BE">
        <w:rPr>
          <w:rFonts w:ascii="Times New Roman" w:hAnsi="Times New Roman" w:cs="Times New Roman"/>
        </w:rPr>
        <w:t>, Ufes</w:t>
      </w:r>
      <w:r w:rsidRPr="00CA43EA">
        <w:rPr>
          <w:rFonts w:ascii="Times New Roman" w:hAnsi="Times New Roman" w:cs="Times New Roman"/>
        </w:rPr>
        <w:t>).</w:t>
      </w:r>
      <w:r w:rsidR="000D3795">
        <w:rPr>
          <w:rFonts w:ascii="Times New Roman" w:hAnsi="Times New Roman" w:cs="Times New Roman"/>
          <w:lang w:val="pt-BR"/>
        </w:rPr>
        <w:t xml:space="preserve"> </w:t>
      </w:r>
      <w:r w:rsidR="00650B10" w:rsidRPr="00650B10">
        <w:rPr>
          <w:rFonts w:ascii="Times New Roman" w:hAnsi="Times New Roman" w:cs="Times New Roman"/>
          <w:lang w:val="pt-BR"/>
        </w:rPr>
        <w:t xml:space="preserve">En algunos contextos, estas metas se articulan incluso con políticas de bonificación, reforzando una cultura de responsabilización individual que tiende a atribuir </w:t>
      </w:r>
      <w:proofErr w:type="gramStart"/>
      <w:r w:rsidR="00650B10" w:rsidRPr="00650B10">
        <w:rPr>
          <w:rFonts w:ascii="Times New Roman" w:hAnsi="Times New Roman" w:cs="Times New Roman"/>
          <w:lang w:val="pt-BR"/>
        </w:rPr>
        <w:t>al</w:t>
      </w:r>
      <w:proofErr w:type="gramEnd"/>
      <w:r w:rsidR="00650B10" w:rsidRPr="00650B10">
        <w:rPr>
          <w:rFonts w:ascii="Times New Roman" w:hAnsi="Times New Roman" w:cs="Times New Roman"/>
          <w:lang w:val="pt-BR"/>
        </w:rPr>
        <w:t xml:space="preserve"> profesor el éxito o el fracaso de procesos educativos que dependen de múltiples factores.</w:t>
      </w:r>
    </w:p>
    <w:p w14:paraId="12C6F6D2" w14:textId="6B86CC42" w:rsidR="00650B10" w:rsidRPr="00650B10" w:rsidRDefault="00650B10" w:rsidP="00650B10">
      <w:pPr>
        <w:spacing w:line="240" w:lineRule="auto"/>
        <w:jc w:val="both"/>
        <w:rPr>
          <w:rFonts w:ascii="Times New Roman" w:hAnsi="Times New Roman" w:cs="Times New Roman"/>
          <w:lang w:val="pt-BR"/>
        </w:rPr>
      </w:pPr>
      <w:r w:rsidRPr="00650B10">
        <w:rPr>
          <w:rFonts w:ascii="Times New Roman" w:hAnsi="Times New Roman" w:cs="Times New Roman"/>
          <w:lang w:val="pt-BR"/>
        </w:rPr>
        <w:t xml:space="preserve">Desde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perspectiva de los entrevistados, esta lógica altera las condicio</w:t>
      </w:r>
      <w:r w:rsidR="00616D40">
        <w:rPr>
          <w:rFonts w:ascii="Times New Roman" w:hAnsi="Times New Roman" w:cs="Times New Roman"/>
          <w:lang w:val="pt-BR"/>
        </w:rPr>
        <w:t>nes de ejercicio de la docência, donde l</w:t>
      </w:r>
      <w:r w:rsidRPr="00650B10">
        <w:rPr>
          <w:rFonts w:ascii="Times New Roman" w:hAnsi="Times New Roman" w:cs="Times New Roman"/>
          <w:lang w:val="pt-BR"/>
        </w:rPr>
        <w:t xml:space="preserve">a preocupación con los resultados puede conducir a la reorganización del currículo, privilegiando contenidos evaluados por las pruebas estandarizadas y reduciendo el espacio destinado a otras dimensiones de la formación humana. Como consecuencia,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autonomía pedagógica de los profesores se ve limitada por la necesidad de responder a indicadores externos, favoreciendo prácticas orientadas prioritariamente hacia la obtención de mejores resultados en las evaluaciones.</w:t>
      </w:r>
    </w:p>
    <w:p w14:paraId="75F786B1" w14:textId="60404E9A" w:rsidR="00650B10" w:rsidRPr="00650B10" w:rsidRDefault="00650B10" w:rsidP="00650B10">
      <w:pPr>
        <w:spacing w:line="240" w:lineRule="auto"/>
        <w:jc w:val="both"/>
        <w:rPr>
          <w:rFonts w:ascii="Times New Roman" w:hAnsi="Times New Roman" w:cs="Times New Roman"/>
          <w:lang w:val="pt-BR"/>
        </w:rPr>
      </w:pPr>
      <w:r w:rsidRPr="00650B10">
        <w:rPr>
          <w:rFonts w:ascii="Times New Roman" w:hAnsi="Times New Roman" w:cs="Times New Roman"/>
          <w:lang w:val="pt-BR"/>
        </w:rPr>
        <w:t>Estas observaciones se aproximan a l</w:t>
      </w:r>
      <w:r w:rsidR="00976070">
        <w:rPr>
          <w:rFonts w:ascii="Times New Roman" w:hAnsi="Times New Roman" w:cs="Times New Roman"/>
          <w:lang w:val="pt-BR"/>
        </w:rPr>
        <w:t>as reflexiones de</w:t>
      </w:r>
      <w:r w:rsidRPr="00650B10">
        <w:rPr>
          <w:rFonts w:ascii="Times New Roman" w:hAnsi="Times New Roman" w:cs="Times New Roman"/>
          <w:lang w:val="pt-BR"/>
        </w:rPr>
        <w:t xml:space="preserve"> Brown y Zhang (2017), quienes sostienen que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utilización de evidencias solo contribuye al mejoramiento escolar cuando los datos son interpretados críticamente y contextualizados por los propios educadores. Los autores advierten que los indicadores cuantitativos no poseen significado por sí mismos y que su utilización descontextualizada puede conducir a decisiones pedagógicas inadecuadas. En este sentido, los profesores de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Ufes revelan una preocupación constante con la necesidad de interpretar los resultados de las evaluaciones a partir de las condiciones concretas de cada escuela y de cada comunidad educativa.</w:t>
      </w:r>
    </w:p>
    <w:p w14:paraId="33F71B2E" w14:textId="63FF57E4" w:rsidR="00650B10" w:rsidRPr="00650B10" w:rsidRDefault="00650B10" w:rsidP="00650B10">
      <w:pPr>
        <w:spacing w:line="240" w:lineRule="auto"/>
        <w:jc w:val="both"/>
        <w:rPr>
          <w:rFonts w:ascii="Times New Roman" w:hAnsi="Times New Roman" w:cs="Times New Roman"/>
          <w:lang w:val="pt-BR"/>
        </w:rPr>
      </w:pPr>
      <w:r w:rsidRPr="00650B10">
        <w:rPr>
          <w:rFonts w:ascii="Times New Roman" w:hAnsi="Times New Roman" w:cs="Times New Roman"/>
          <w:lang w:val="pt-BR"/>
        </w:rPr>
        <w:t xml:space="preserve">Otro aspecto relevante identificado en las entrevistas se refiere a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influencia de las evaluaciones internacionales sobre las políticas nacionales de educación. Los docentes mencionan particularmente </w:t>
      </w:r>
      <w:proofErr w:type="gramStart"/>
      <w:r w:rsidRPr="00650B10">
        <w:rPr>
          <w:rFonts w:ascii="Times New Roman" w:hAnsi="Times New Roman" w:cs="Times New Roman"/>
          <w:lang w:val="pt-BR"/>
        </w:rPr>
        <w:t>el</w:t>
      </w:r>
      <w:proofErr w:type="gramEnd"/>
      <w:r w:rsidRPr="00650B10">
        <w:rPr>
          <w:rFonts w:ascii="Times New Roman" w:hAnsi="Times New Roman" w:cs="Times New Roman"/>
          <w:lang w:val="pt-BR"/>
        </w:rPr>
        <w:t xml:space="preserve"> </w:t>
      </w:r>
      <w:r w:rsidR="00DE16BA">
        <w:rPr>
          <w:rFonts w:ascii="Times New Roman" w:hAnsi="Times New Roman" w:cs="Times New Roman"/>
          <w:lang w:val="pt-BR"/>
        </w:rPr>
        <w:t>Pisa</w:t>
      </w:r>
      <w:r w:rsidRPr="00650B10">
        <w:rPr>
          <w:rFonts w:ascii="Times New Roman" w:hAnsi="Times New Roman" w:cs="Times New Roman"/>
          <w:lang w:val="pt-BR"/>
        </w:rPr>
        <w:t xml:space="preserve"> como uno de los principales referentes utilizados para justificar reformas curriculares y redefinir prioridades educativas. Sin embargo, lejos de rechazar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importancia de las comparaciones internacionales, los participantes cuestionan la forma en que los resultados del Pisa son frecuentemente incorporados al debate público, transformándose en argumentos para legitimar procesos de estandarización y de reorganización curricular.</w:t>
      </w:r>
    </w:p>
    <w:p w14:paraId="29DA7653" w14:textId="5E0F7846" w:rsidR="00650B10" w:rsidRPr="00650B10" w:rsidRDefault="00650B10" w:rsidP="00650B10">
      <w:pPr>
        <w:spacing w:line="240" w:lineRule="auto"/>
        <w:jc w:val="both"/>
        <w:rPr>
          <w:rFonts w:ascii="Times New Roman" w:hAnsi="Times New Roman" w:cs="Times New Roman"/>
          <w:lang w:val="pt-BR"/>
        </w:rPr>
      </w:pPr>
      <w:r w:rsidRPr="00650B10">
        <w:rPr>
          <w:rFonts w:ascii="Times New Roman" w:hAnsi="Times New Roman" w:cs="Times New Roman"/>
          <w:lang w:val="pt-BR"/>
        </w:rPr>
        <w:t xml:space="preserve">Según uno de los profesores,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amplia difusión de los rankings internacionales contribuye a consolidar una comprensión reduccionista de la calidad educativa, en la cual el éxito de un sistema escolar pasa a ser medido casi exclusivamente por su posición en clasificaciones globales. Esta percepción dialoga con las reflexiones de Loeb y Byun (2019), quienes reconocen </w:t>
      </w:r>
      <w:proofErr w:type="gramStart"/>
      <w:r w:rsidRPr="00650B10">
        <w:rPr>
          <w:rFonts w:ascii="Times New Roman" w:hAnsi="Times New Roman" w:cs="Times New Roman"/>
          <w:lang w:val="pt-BR"/>
        </w:rPr>
        <w:t>el</w:t>
      </w:r>
      <w:proofErr w:type="gramEnd"/>
      <w:r w:rsidRPr="00650B10">
        <w:rPr>
          <w:rFonts w:ascii="Times New Roman" w:hAnsi="Times New Roman" w:cs="Times New Roman"/>
          <w:lang w:val="pt-BR"/>
        </w:rPr>
        <w:t xml:space="preserve"> potencial de las evaluaciones para orientar políticas de mejora, pero advierten que la centralidad otorgada a los rankings puede producir interpretaciones simplificadoras y estimular respuestas políticas orientadas más </w:t>
      </w:r>
      <w:r w:rsidRPr="00650B10">
        <w:rPr>
          <w:rFonts w:ascii="Times New Roman" w:hAnsi="Times New Roman" w:cs="Times New Roman"/>
          <w:lang w:val="pt-BR"/>
        </w:rPr>
        <w:lastRenderedPageBreak/>
        <w:t>por la competencia internacional que por las necesidades concretas de las comunidades escolares.</w:t>
      </w:r>
    </w:p>
    <w:p w14:paraId="3CFA13FC" w14:textId="77777777" w:rsidR="00650B10" w:rsidRPr="00650B10" w:rsidRDefault="00650B10" w:rsidP="00650B10">
      <w:pPr>
        <w:spacing w:line="240" w:lineRule="auto"/>
        <w:jc w:val="both"/>
        <w:rPr>
          <w:rFonts w:ascii="Times New Roman" w:hAnsi="Times New Roman" w:cs="Times New Roman"/>
          <w:lang w:val="pt-BR"/>
        </w:rPr>
      </w:pPr>
      <w:r w:rsidRPr="00650B10">
        <w:rPr>
          <w:rFonts w:ascii="Times New Roman" w:hAnsi="Times New Roman" w:cs="Times New Roman"/>
          <w:lang w:val="pt-BR"/>
        </w:rPr>
        <w:t xml:space="preserve">En conjunto, las narrativas analizadas permiten comprender que las críticas formuladas por los profesores no se dirigen a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existencia de procesos de evaluación en sí mismos, sino a los usos políticos y administrativos que han sido construidos alrededor de las evaluaciones a gran escala. Los entrevistados reconocen que producir información sobre los sistemas educativos constituye una tarea necesaria para </w:t>
      </w:r>
      <w:proofErr w:type="gramStart"/>
      <w:r w:rsidRPr="00650B10">
        <w:rPr>
          <w:rFonts w:ascii="Times New Roman" w:hAnsi="Times New Roman" w:cs="Times New Roman"/>
          <w:lang w:val="pt-BR"/>
        </w:rPr>
        <w:t>la</w:t>
      </w:r>
      <w:proofErr w:type="gramEnd"/>
      <w:r w:rsidRPr="00650B10">
        <w:rPr>
          <w:rFonts w:ascii="Times New Roman" w:hAnsi="Times New Roman" w:cs="Times New Roman"/>
          <w:lang w:val="pt-BR"/>
        </w:rPr>
        <w:t xml:space="preserve"> formulación de políticas públicas. Sin embargo, sostienen que esta información debe ser interpretada de manera contextualizada, articulándose con otras dimensiones </w:t>
      </w:r>
      <w:proofErr w:type="gramStart"/>
      <w:r w:rsidRPr="00650B10">
        <w:rPr>
          <w:rFonts w:ascii="Times New Roman" w:hAnsi="Times New Roman" w:cs="Times New Roman"/>
          <w:lang w:val="pt-BR"/>
        </w:rPr>
        <w:t>del</w:t>
      </w:r>
      <w:proofErr w:type="gramEnd"/>
      <w:r w:rsidRPr="00650B10">
        <w:rPr>
          <w:rFonts w:ascii="Times New Roman" w:hAnsi="Times New Roman" w:cs="Times New Roman"/>
          <w:lang w:val="pt-BR"/>
        </w:rPr>
        <w:t xml:space="preserve"> proceso educativo que no pueden ser plenamente captadas por pruebas estandarizadas.</w:t>
      </w:r>
    </w:p>
    <w:p w14:paraId="793FBD19" w14:textId="4BEB485E" w:rsidR="00650B10" w:rsidRPr="008C1A44" w:rsidRDefault="00650B10" w:rsidP="00650B10">
      <w:pPr>
        <w:spacing w:line="240" w:lineRule="auto"/>
        <w:jc w:val="both"/>
        <w:rPr>
          <w:rFonts w:ascii="Times New Roman" w:hAnsi="Times New Roman" w:cs="Times New Roman"/>
          <w:lang w:val="pt-BR"/>
        </w:rPr>
      </w:pPr>
      <w:r w:rsidRPr="00650B10">
        <w:rPr>
          <w:rFonts w:ascii="Times New Roman" w:hAnsi="Times New Roman" w:cs="Times New Roman"/>
          <w:lang w:val="pt-BR"/>
        </w:rPr>
        <w:t xml:space="preserve">En consecuencia, las evaluaciones a gran escala aparecen en las narrativas como dispositivos atravesados por tensiones permanentes. Al mismo tiempo que pueden contribuir a ampliar </w:t>
      </w:r>
      <w:proofErr w:type="gramStart"/>
      <w:r w:rsidRPr="00650B10">
        <w:rPr>
          <w:rFonts w:ascii="Times New Roman" w:hAnsi="Times New Roman" w:cs="Times New Roman"/>
          <w:lang w:val="pt-BR"/>
        </w:rPr>
        <w:t>el</w:t>
      </w:r>
      <w:proofErr w:type="gramEnd"/>
      <w:r w:rsidRPr="00650B10">
        <w:rPr>
          <w:rFonts w:ascii="Times New Roman" w:hAnsi="Times New Roman" w:cs="Times New Roman"/>
          <w:lang w:val="pt-BR"/>
        </w:rPr>
        <w:t xml:space="preserve"> conocimiento sobre los sistemas educativos, también pueden reforzar procesos de regulación, estandarización y responsabilización cuando sus resultados son utilizados como criterio exclusivo para definir la calidad de la educación. Esta ambivalencia constituye </w:t>
      </w:r>
      <w:proofErr w:type="gramStart"/>
      <w:r w:rsidRPr="00650B10">
        <w:rPr>
          <w:rFonts w:ascii="Times New Roman" w:hAnsi="Times New Roman" w:cs="Times New Roman"/>
          <w:lang w:val="pt-BR"/>
        </w:rPr>
        <w:t>el</w:t>
      </w:r>
      <w:proofErr w:type="gramEnd"/>
      <w:r w:rsidRPr="00650B10">
        <w:rPr>
          <w:rFonts w:ascii="Times New Roman" w:hAnsi="Times New Roman" w:cs="Times New Roman"/>
          <w:lang w:val="pt-BR"/>
        </w:rPr>
        <w:t xml:space="preserve"> punto de partida para comprender la importancia atribuida por los docentes a la formación crítica de los futuros profesores, aspecto que será desarrollado en la siguiente sección del artículo.</w:t>
      </w:r>
    </w:p>
    <w:p w14:paraId="117965B6" w14:textId="203E1888" w:rsidR="00650B10" w:rsidRPr="00C64EFE" w:rsidRDefault="00401CD4" w:rsidP="00650B10">
      <w:pPr>
        <w:spacing w:line="240" w:lineRule="auto"/>
        <w:jc w:val="both"/>
        <w:rPr>
          <w:rFonts w:ascii="Times New Roman" w:hAnsi="Times New Roman" w:cs="Times New Roman"/>
          <w:i/>
        </w:rPr>
      </w:pPr>
      <w:r>
        <w:rPr>
          <w:rFonts w:ascii="Times New Roman" w:hAnsi="Times New Roman" w:cs="Times New Roman"/>
          <w:b/>
          <w:bCs/>
          <w:i/>
        </w:rPr>
        <w:t>La enseñanza de las evaluaciones a gran escala en la formación inicial del profesorado</w:t>
      </w:r>
    </w:p>
    <w:p w14:paraId="26CD4F7F" w14:textId="634B6684" w:rsidR="00401CD4" w:rsidRPr="00401CD4" w:rsidRDefault="00650B10" w:rsidP="00401CD4">
      <w:pPr>
        <w:spacing w:line="240" w:lineRule="auto"/>
        <w:jc w:val="both"/>
        <w:rPr>
          <w:rFonts w:ascii="Times New Roman" w:hAnsi="Times New Roman" w:cs="Times New Roman"/>
          <w:lang w:val="pt-BR"/>
        </w:rPr>
      </w:pPr>
      <w:r>
        <w:rPr>
          <w:rFonts w:ascii="Times New Roman" w:hAnsi="Times New Roman" w:cs="Times New Roman"/>
        </w:rPr>
        <w:t xml:space="preserve">Las </w:t>
      </w:r>
      <w:r w:rsidR="00401CD4" w:rsidRPr="00401CD4">
        <w:rPr>
          <w:rFonts w:ascii="Times New Roman" w:hAnsi="Times New Roman" w:cs="Times New Roman"/>
          <w:lang w:val="pt-BR"/>
        </w:rPr>
        <w:t>críticas formuladas por los docentes respecto de las evaluaciones a gran escala no permanecen restringidas al plano de sus concepciones teóricas. Las entrevistas muestran</w:t>
      </w:r>
      <w:r w:rsidR="00B875D0">
        <w:rPr>
          <w:rFonts w:ascii="Times New Roman" w:hAnsi="Times New Roman" w:cs="Times New Roman"/>
          <w:lang w:val="pt-BR"/>
        </w:rPr>
        <w:t xml:space="preserve"> que</w:t>
      </w:r>
      <w:r w:rsidR="00401CD4" w:rsidRPr="00401CD4">
        <w:rPr>
          <w:rFonts w:ascii="Times New Roman" w:hAnsi="Times New Roman" w:cs="Times New Roman"/>
          <w:lang w:val="pt-BR"/>
        </w:rPr>
        <w:t xml:space="preserve"> los profesores no se limitan a presentar </w:t>
      </w:r>
      <w:proofErr w:type="gramStart"/>
      <w:r w:rsidR="00401CD4" w:rsidRPr="00401CD4">
        <w:rPr>
          <w:rFonts w:ascii="Times New Roman" w:hAnsi="Times New Roman" w:cs="Times New Roman"/>
          <w:lang w:val="pt-BR"/>
        </w:rPr>
        <w:t>el</w:t>
      </w:r>
      <w:proofErr w:type="gramEnd"/>
      <w:r w:rsidR="00401CD4" w:rsidRPr="00401CD4">
        <w:rPr>
          <w:rFonts w:ascii="Times New Roman" w:hAnsi="Times New Roman" w:cs="Times New Roman"/>
          <w:lang w:val="pt-BR"/>
        </w:rPr>
        <w:t xml:space="preserve"> funcionamiento técnico de los sistemas de evaluación, sino que procuran crear espacios de reflexión que permitan a los licenciandos comprender las implicaciones políticas, sociales y pedagógicas de estas políticas antes de incorporarse al ejercicio profesional.</w:t>
      </w:r>
      <w:r w:rsidR="00AE5B4D">
        <w:rPr>
          <w:rFonts w:ascii="Times New Roman" w:hAnsi="Times New Roman" w:cs="Times New Roman"/>
          <w:lang w:val="pt-BR"/>
        </w:rPr>
        <w:t xml:space="preserve"> </w:t>
      </w:r>
      <w:r w:rsidR="00AE5B4D" w:rsidRPr="00AE5B4D">
        <w:rPr>
          <w:rFonts w:ascii="Times New Roman" w:hAnsi="Times New Roman" w:cs="Times New Roman"/>
        </w:rPr>
        <w:t>Uno de los profesores explica que</w:t>
      </w:r>
      <w:r w:rsidR="00AE5B4D">
        <w:rPr>
          <w:rFonts w:ascii="Times New Roman" w:hAnsi="Times New Roman" w:cs="Times New Roman"/>
        </w:rPr>
        <w:t xml:space="preserve"> “</w:t>
      </w:r>
      <w:r w:rsidR="00AE5B4D" w:rsidRPr="00B875D0">
        <w:rPr>
          <w:rFonts w:ascii="Times New Roman" w:hAnsi="Times New Roman" w:cs="Times New Roman"/>
          <w:i/>
        </w:rPr>
        <w:t>Eu procuro problematizar aquilo que está disseminado no plano</w:t>
      </w:r>
      <w:r w:rsidR="005A02A4" w:rsidRPr="00B875D0">
        <w:rPr>
          <w:rFonts w:ascii="Times New Roman" w:hAnsi="Times New Roman" w:cs="Times New Roman"/>
          <w:i/>
        </w:rPr>
        <w:t xml:space="preserve"> do senso comum...</w:t>
      </w:r>
      <w:r w:rsidR="005A02A4">
        <w:rPr>
          <w:rFonts w:ascii="Times New Roman" w:hAnsi="Times New Roman" w:cs="Times New Roman"/>
        </w:rPr>
        <w:t>” (Docente 6</w:t>
      </w:r>
      <w:r w:rsidR="005675BE">
        <w:rPr>
          <w:rFonts w:ascii="Times New Roman" w:hAnsi="Times New Roman" w:cs="Times New Roman"/>
        </w:rPr>
        <w:t>, Ufes</w:t>
      </w:r>
      <w:r w:rsidR="005A02A4">
        <w:rPr>
          <w:rFonts w:ascii="Times New Roman" w:hAnsi="Times New Roman" w:cs="Times New Roman"/>
        </w:rPr>
        <w:t xml:space="preserve">), con el objectivo que los </w:t>
      </w:r>
      <w:r w:rsidR="005A02A4" w:rsidRPr="005A02A4">
        <w:rPr>
          <w:rFonts w:ascii="Times New Roman" w:hAnsi="Times New Roman" w:cs="Times New Roman"/>
        </w:rPr>
        <w:t>estudiantes desarrollen una lectura crítica vinculada a sus futuras condiciones de trabajo</w:t>
      </w:r>
      <w:r w:rsidR="005A02A4">
        <w:rPr>
          <w:rFonts w:ascii="Times New Roman" w:hAnsi="Times New Roman" w:cs="Times New Roman"/>
        </w:rPr>
        <w:t>.</w:t>
      </w:r>
    </w:p>
    <w:p w14:paraId="2D6F834B" w14:textId="77777777" w:rsidR="00401CD4" w:rsidRPr="00401CD4" w:rsidRDefault="00401CD4" w:rsidP="00401CD4">
      <w:pPr>
        <w:spacing w:line="240" w:lineRule="auto"/>
        <w:jc w:val="both"/>
        <w:rPr>
          <w:rFonts w:ascii="Times New Roman" w:hAnsi="Times New Roman" w:cs="Times New Roman"/>
          <w:lang w:val="pt-BR"/>
        </w:rPr>
      </w:pPr>
      <w:r w:rsidRPr="00401CD4">
        <w:rPr>
          <w:rFonts w:ascii="Times New Roman" w:hAnsi="Times New Roman" w:cs="Times New Roman"/>
          <w:lang w:val="pt-BR"/>
        </w:rPr>
        <w:t xml:space="preserve">Este hallazgo resulta especialmente significativo porque evidencia que </w:t>
      </w:r>
      <w:proofErr w:type="gramStart"/>
      <w:r w:rsidRPr="00401CD4">
        <w:rPr>
          <w:rFonts w:ascii="Times New Roman" w:hAnsi="Times New Roman" w:cs="Times New Roman"/>
          <w:lang w:val="pt-BR"/>
        </w:rPr>
        <w:t>la</w:t>
      </w:r>
      <w:proofErr w:type="gramEnd"/>
      <w:r w:rsidRPr="00401CD4">
        <w:rPr>
          <w:rFonts w:ascii="Times New Roman" w:hAnsi="Times New Roman" w:cs="Times New Roman"/>
          <w:lang w:val="pt-BR"/>
        </w:rPr>
        <w:t xml:space="preserve"> universidad asume un papel activo en la preparación de futuros docentes para actuar en un contexto marcado por la creciente presencia de evaluaciones externas. Los participantes consideran que comprender las características </w:t>
      </w:r>
      <w:proofErr w:type="gramStart"/>
      <w:r w:rsidRPr="00401CD4">
        <w:rPr>
          <w:rFonts w:ascii="Times New Roman" w:hAnsi="Times New Roman" w:cs="Times New Roman"/>
          <w:lang w:val="pt-BR"/>
        </w:rPr>
        <w:t>del</w:t>
      </w:r>
      <w:proofErr w:type="gramEnd"/>
      <w:r w:rsidRPr="00401CD4">
        <w:rPr>
          <w:rFonts w:ascii="Times New Roman" w:hAnsi="Times New Roman" w:cs="Times New Roman"/>
          <w:lang w:val="pt-BR"/>
        </w:rPr>
        <w:t xml:space="preserve"> Saeb, del Ideb y de otras políticas evaluativas constituye una necesidad profesional, ya que los egresados desarrollarán su trabajo en redes de enseñanza donde los resultados de estas evaluaciones influyen sobre la planificación escolar, la organización curricular y las decisiones administrativas. Sin embargo, sostienen que este aprendizaje no debe restringirse </w:t>
      </w:r>
      <w:proofErr w:type="gramStart"/>
      <w:r w:rsidRPr="00401CD4">
        <w:rPr>
          <w:rFonts w:ascii="Times New Roman" w:hAnsi="Times New Roman" w:cs="Times New Roman"/>
          <w:lang w:val="pt-BR"/>
        </w:rPr>
        <w:t>al</w:t>
      </w:r>
      <w:proofErr w:type="gramEnd"/>
      <w:r w:rsidRPr="00401CD4">
        <w:rPr>
          <w:rFonts w:ascii="Times New Roman" w:hAnsi="Times New Roman" w:cs="Times New Roman"/>
          <w:lang w:val="pt-BR"/>
        </w:rPr>
        <w:t xml:space="preserve"> conocimiento operativo de los instrumentos, sino que debe promover una comprensión crítica de los intereses, las finalidades y las consecuencias de estas políticas para la educación pública.</w:t>
      </w:r>
    </w:p>
    <w:p w14:paraId="2A0CAB04" w14:textId="7BEBF51E" w:rsidR="00401CD4" w:rsidRPr="00401CD4" w:rsidRDefault="00401CD4" w:rsidP="00401CD4">
      <w:pPr>
        <w:spacing w:line="240" w:lineRule="auto"/>
        <w:jc w:val="both"/>
        <w:rPr>
          <w:rFonts w:ascii="Times New Roman" w:hAnsi="Times New Roman" w:cs="Times New Roman"/>
          <w:lang w:val="pt-BR"/>
        </w:rPr>
      </w:pPr>
      <w:r w:rsidRPr="00401CD4">
        <w:rPr>
          <w:rFonts w:ascii="Times New Roman" w:hAnsi="Times New Roman" w:cs="Times New Roman"/>
          <w:lang w:val="pt-BR"/>
        </w:rPr>
        <w:t xml:space="preserve">En las entrevistas, los docentes describen diferentes estrategias utilizadas para incorporar esta temática a </w:t>
      </w:r>
      <w:proofErr w:type="gramStart"/>
      <w:r w:rsidRPr="00401CD4">
        <w:rPr>
          <w:rFonts w:ascii="Times New Roman" w:hAnsi="Times New Roman" w:cs="Times New Roman"/>
          <w:lang w:val="pt-BR"/>
        </w:rPr>
        <w:t>sus</w:t>
      </w:r>
      <w:proofErr w:type="gramEnd"/>
      <w:r w:rsidRPr="00401CD4">
        <w:rPr>
          <w:rFonts w:ascii="Times New Roman" w:hAnsi="Times New Roman" w:cs="Times New Roman"/>
          <w:lang w:val="pt-BR"/>
        </w:rPr>
        <w:t xml:space="preserve"> asignaturas. Aunque e</w:t>
      </w:r>
      <w:r w:rsidR="00FD34C8">
        <w:rPr>
          <w:rFonts w:ascii="Times New Roman" w:hAnsi="Times New Roman" w:cs="Times New Roman"/>
          <w:lang w:val="pt-BR"/>
        </w:rPr>
        <w:t>xistan particularidades entre las distinta</w:t>
      </w:r>
      <w:r w:rsidRPr="00401CD4">
        <w:rPr>
          <w:rFonts w:ascii="Times New Roman" w:hAnsi="Times New Roman" w:cs="Times New Roman"/>
          <w:lang w:val="pt-BR"/>
        </w:rPr>
        <w:t xml:space="preserve">s </w:t>
      </w:r>
      <w:proofErr w:type="gramStart"/>
      <w:r w:rsidR="00FD34C8">
        <w:rPr>
          <w:rFonts w:ascii="Times New Roman" w:hAnsi="Times New Roman" w:cs="Times New Roman"/>
          <w:lang w:val="pt-BR"/>
        </w:rPr>
        <w:t>carreras</w:t>
      </w:r>
      <w:proofErr w:type="gramEnd"/>
      <w:r w:rsidRPr="00401CD4">
        <w:rPr>
          <w:rFonts w:ascii="Times New Roman" w:hAnsi="Times New Roman" w:cs="Times New Roman"/>
          <w:lang w:val="pt-BR"/>
        </w:rPr>
        <w:t xml:space="preserve"> y componentes curriculares, las narrativas revelan un objetivo común: </w:t>
      </w:r>
      <w:r w:rsidRPr="00401CD4">
        <w:rPr>
          <w:rFonts w:ascii="Times New Roman" w:hAnsi="Times New Roman" w:cs="Times New Roman"/>
          <w:lang w:val="pt-BR"/>
        </w:rPr>
        <w:lastRenderedPageBreak/>
        <w:t xml:space="preserve">favorecer que los estudiantes desarrollen capacidades analíticas para interpretar las evaluaciones a gran escala más allá de los indicadores estadísticos. En este sentido, las clases incluyen discusiones sobre </w:t>
      </w:r>
      <w:proofErr w:type="gramStart"/>
      <w:r w:rsidRPr="00401CD4">
        <w:rPr>
          <w:rFonts w:ascii="Times New Roman" w:hAnsi="Times New Roman" w:cs="Times New Roman"/>
          <w:lang w:val="pt-BR"/>
        </w:rPr>
        <w:t>la</w:t>
      </w:r>
      <w:proofErr w:type="gramEnd"/>
      <w:r w:rsidRPr="00401CD4">
        <w:rPr>
          <w:rFonts w:ascii="Times New Roman" w:hAnsi="Times New Roman" w:cs="Times New Roman"/>
          <w:lang w:val="pt-BR"/>
        </w:rPr>
        <w:t xml:space="preserve"> historia de las políticas de evaluación en Brasil, el análisis de documentos oficiales, el estudio de investigaciones académicas y el examen de los impactos de estas políticas sobre la organización de las escuelas y el trabajo docente.</w:t>
      </w:r>
    </w:p>
    <w:p w14:paraId="430978F7" w14:textId="63A533E1" w:rsidR="00401CD4" w:rsidRPr="00401CD4" w:rsidRDefault="00401CD4" w:rsidP="00401CD4">
      <w:pPr>
        <w:spacing w:line="240" w:lineRule="auto"/>
        <w:jc w:val="both"/>
        <w:rPr>
          <w:rFonts w:ascii="Times New Roman" w:hAnsi="Times New Roman" w:cs="Times New Roman"/>
          <w:lang w:val="pt-BR"/>
        </w:rPr>
      </w:pPr>
      <w:r w:rsidRPr="00401CD4">
        <w:rPr>
          <w:rFonts w:ascii="Times New Roman" w:hAnsi="Times New Roman" w:cs="Times New Roman"/>
          <w:lang w:val="pt-BR"/>
        </w:rPr>
        <w:t xml:space="preserve">Uno de los aspectos identificados en las entrevistas </w:t>
      </w:r>
      <w:proofErr w:type="gramStart"/>
      <w:r w:rsidRPr="00401CD4">
        <w:rPr>
          <w:rFonts w:ascii="Times New Roman" w:hAnsi="Times New Roman" w:cs="Times New Roman"/>
          <w:lang w:val="pt-BR"/>
        </w:rPr>
        <w:t>es</w:t>
      </w:r>
      <w:proofErr w:type="gramEnd"/>
      <w:r w:rsidRPr="00401CD4">
        <w:rPr>
          <w:rFonts w:ascii="Times New Roman" w:hAnsi="Times New Roman" w:cs="Times New Roman"/>
          <w:lang w:val="pt-BR"/>
        </w:rPr>
        <w:t xml:space="preserve"> el esfuerzo por aproximar las discusiones teóricas a las realidades que los futuros profesores encontrarán en la educación básica. </w:t>
      </w:r>
      <w:r w:rsidR="00B23A5A">
        <w:rPr>
          <w:rFonts w:ascii="Times New Roman" w:hAnsi="Times New Roman" w:cs="Times New Roman"/>
          <w:lang w:val="pt-BR"/>
        </w:rPr>
        <w:t xml:space="preserve">Un ejemplo </w:t>
      </w:r>
      <w:proofErr w:type="gramStart"/>
      <w:r w:rsidR="00B23A5A">
        <w:rPr>
          <w:rFonts w:ascii="Times New Roman" w:hAnsi="Times New Roman" w:cs="Times New Roman"/>
          <w:lang w:val="pt-BR"/>
        </w:rPr>
        <w:t>es</w:t>
      </w:r>
      <w:proofErr w:type="gramEnd"/>
      <w:r w:rsidR="00B23A5A">
        <w:rPr>
          <w:rFonts w:ascii="Times New Roman" w:hAnsi="Times New Roman" w:cs="Times New Roman"/>
          <w:lang w:val="pt-BR"/>
        </w:rPr>
        <w:t xml:space="preserve"> de un docente que “</w:t>
      </w:r>
      <w:r w:rsidR="00B23A5A" w:rsidRPr="00562EC8">
        <w:rPr>
          <w:rFonts w:ascii="Times New Roman" w:hAnsi="Times New Roman" w:cs="Times New Roman"/>
          <w:i/>
          <w:lang w:val="pt-BR"/>
        </w:rPr>
        <w:t>[...]</w:t>
      </w:r>
      <w:r w:rsidR="00B23A5A">
        <w:rPr>
          <w:rFonts w:ascii="Times New Roman" w:hAnsi="Times New Roman" w:cs="Times New Roman"/>
          <w:lang w:val="pt-BR"/>
        </w:rPr>
        <w:t xml:space="preserve"> </w:t>
      </w:r>
      <w:r w:rsidR="00B23A5A" w:rsidRPr="00562EC8">
        <w:rPr>
          <w:rFonts w:ascii="Times New Roman" w:hAnsi="Times New Roman" w:cs="Times New Roman"/>
          <w:i/>
        </w:rPr>
        <w:t>também trago exemplos dessas provas para analisar em sala de aula...</w:t>
      </w:r>
      <w:r w:rsidR="00B23A5A" w:rsidRPr="00B23A5A">
        <w:rPr>
          <w:rFonts w:ascii="Times New Roman" w:hAnsi="Times New Roman" w:cs="Times New Roman"/>
        </w:rPr>
        <w:t>”</w:t>
      </w:r>
      <w:r w:rsidR="00B23A5A">
        <w:rPr>
          <w:rFonts w:ascii="Times New Roman" w:hAnsi="Times New Roman" w:cs="Times New Roman"/>
        </w:rPr>
        <w:t xml:space="preserve"> (Docente 4,</w:t>
      </w:r>
      <w:r w:rsidR="005675BE">
        <w:rPr>
          <w:rFonts w:ascii="Times New Roman" w:hAnsi="Times New Roman" w:cs="Times New Roman"/>
        </w:rPr>
        <w:t xml:space="preserve"> Ufes)</w:t>
      </w:r>
      <w:r w:rsidR="0063719E">
        <w:rPr>
          <w:rFonts w:ascii="Times New Roman" w:hAnsi="Times New Roman" w:cs="Times New Roman"/>
        </w:rPr>
        <w:t>. Él</w:t>
      </w:r>
      <w:r w:rsidR="0063719E">
        <w:rPr>
          <w:rFonts w:ascii="Times New Roman" w:hAnsi="Times New Roman" w:cs="Times New Roman"/>
          <w:lang w:val="pt-BR"/>
        </w:rPr>
        <w:t xml:space="preserve"> explica que organiza</w:t>
      </w:r>
      <w:r w:rsidRPr="00401CD4">
        <w:rPr>
          <w:rFonts w:ascii="Times New Roman" w:hAnsi="Times New Roman" w:cs="Times New Roman"/>
          <w:lang w:val="pt-BR"/>
        </w:rPr>
        <w:t xml:space="preserve"> actividades en las cuales los licenciandos analizan los sistemas de evaluación implementados por las redes estaduales y municipales, </w:t>
      </w:r>
      <w:r w:rsidR="00846556">
        <w:rPr>
          <w:rFonts w:ascii="Times New Roman" w:hAnsi="Times New Roman" w:cs="Times New Roman"/>
          <w:lang w:val="pt-BR"/>
        </w:rPr>
        <w:t>analizando</w:t>
      </w:r>
      <w:r w:rsidRPr="00401CD4">
        <w:rPr>
          <w:rFonts w:ascii="Times New Roman" w:hAnsi="Times New Roman" w:cs="Times New Roman"/>
          <w:lang w:val="pt-BR"/>
        </w:rPr>
        <w:t xml:space="preserve"> cómo estos instrumentos se articulan con las políticas de gestión educacional y con las prácticas desarrolladas en las escuelas. Este movimiento permite que los </w:t>
      </w:r>
      <w:proofErr w:type="gramStart"/>
      <w:r w:rsidRPr="00401CD4">
        <w:rPr>
          <w:rFonts w:ascii="Times New Roman" w:hAnsi="Times New Roman" w:cs="Times New Roman"/>
          <w:lang w:val="pt-BR"/>
        </w:rPr>
        <w:t>estudiantes</w:t>
      </w:r>
      <w:proofErr w:type="gramEnd"/>
      <w:r w:rsidRPr="00401CD4">
        <w:rPr>
          <w:rFonts w:ascii="Times New Roman" w:hAnsi="Times New Roman" w:cs="Times New Roman"/>
          <w:lang w:val="pt-BR"/>
        </w:rPr>
        <w:t xml:space="preserve"> comprendan que las evaluaciones externas no constituyen fenómenos abstractos, sino elementos que inciden cotidianamente en el ejercicio de la profesión docente.</w:t>
      </w:r>
    </w:p>
    <w:p w14:paraId="5D7284A1" w14:textId="77777777" w:rsidR="00401CD4" w:rsidRPr="00401CD4" w:rsidRDefault="00401CD4" w:rsidP="00401CD4">
      <w:pPr>
        <w:spacing w:line="240" w:lineRule="auto"/>
        <w:jc w:val="both"/>
        <w:rPr>
          <w:rFonts w:ascii="Times New Roman" w:hAnsi="Times New Roman" w:cs="Times New Roman"/>
          <w:lang w:val="pt-BR"/>
        </w:rPr>
      </w:pPr>
      <w:r w:rsidRPr="00401CD4">
        <w:rPr>
          <w:rFonts w:ascii="Times New Roman" w:hAnsi="Times New Roman" w:cs="Times New Roman"/>
          <w:lang w:val="pt-BR"/>
        </w:rPr>
        <w:t xml:space="preserve">Los relatos indican también que diversas asignaturas incluyen seminarios y debates en los cuales los </w:t>
      </w:r>
      <w:proofErr w:type="gramStart"/>
      <w:r w:rsidRPr="00401CD4">
        <w:rPr>
          <w:rFonts w:ascii="Times New Roman" w:hAnsi="Times New Roman" w:cs="Times New Roman"/>
          <w:lang w:val="pt-BR"/>
        </w:rPr>
        <w:t>estudiantes</w:t>
      </w:r>
      <w:proofErr w:type="gramEnd"/>
      <w:r w:rsidRPr="00401CD4">
        <w:rPr>
          <w:rFonts w:ascii="Times New Roman" w:hAnsi="Times New Roman" w:cs="Times New Roman"/>
          <w:lang w:val="pt-BR"/>
        </w:rPr>
        <w:t xml:space="preserve"> problematizan las relaciones entre las evaluaciones a gran escala y la calidad de la educación. Durante estas actividades, los licenciandos son incentivados a confrontar diferentes perspectivas presentes en </w:t>
      </w:r>
      <w:proofErr w:type="gramStart"/>
      <w:r w:rsidRPr="00401CD4">
        <w:rPr>
          <w:rFonts w:ascii="Times New Roman" w:hAnsi="Times New Roman" w:cs="Times New Roman"/>
          <w:lang w:val="pt-BR"/>
        </w:rPr>
        <w:t>la</w:t>
      </w:r>
      <w:proofErr w:type="gramEnd"/>
      <w:r w:rsidRPr="00401CD4">
        <w:rPr>
          <w:rFonts w:ascii="Times New Roman" w:hAnsi="Times New Roman" w:cs="Times New Roman"/>
          <w:lang w:val="pt-BR"/>
        </w:rPr>
        <w:t xml:space="preserve"> literatura especializada, analizando tanto los argumentos favorables a la utilización de indicadores educacionales como las críticas dirigidas a los procesos de estandarización, responsabilización y producción de rankings. De este modo, </w:t>
      </w:r>
      <w:proofErr w:type="gramStart"/>
      <w:r w:rsidRPr="00401CD4">
        <w:rPr>
          <w:rFonts w:ascii="Times New Roman" w:hAnsi="Times New Roman" w:cs="Times New Roman"/>
          <w:lang w:val="pt-BR"/>
        </w:rPr>
        <w:t>el</w:t>
      </w:r>
      <w:proofErr w:type="gramEnd"/>
      <w:r w:rsidRPr="00401CD4">
        <w:rPr>
          <w:rFonts w:ascii="Times New Roman" w:hAnsi="Times New Roman" w:cs="Times New Roman"/>
          <w:lang w:val="pt-BR"/>
        </w:rPr>
        <w:t xml:space="preserve"> proceso formativo busca evitar respuestas simplificadoras, promoviendo una comprensión fundamentada de las tensiones que atraviesan las políticas de evaluación contemporáneas.</w:t>
      </w:r>
    </w:p>
    <w:p w14:paraId="6B80616D" w14:textId="0F988989" w:rsidR="005E47FD" w:rsidRDefault="00401CD4" w:rsidP="00401CD4">
      <w:pPr>
        <w:spacing w:line="240" w:lineRule="auto"/>
        <w:jc w:val="both"/>
        <w:rPr>
          <w:rFonts w:ascii="Times New Roman" w:hAnsi="Times New Roman" w:cs="Times New Roman"/>
        </w:rPr>
      </w:pPr>
      <w:r w:rsidRPr="00401CD4">
        <w:rPr>
          <w:rFonts w:ascii="Times New Roman" w:hAnsi="Times New Roman" w:cs="Times New Roman"/>
          <w:lang w:val="pt-BR"/>
        </w:rPr>
        <w:t xml:space="preserve">Otro aspecto recurrente en las entrevistas se refiere </w:t>
      </w:r>
      <w:proofErr w:type="gramStart"/>
      <w:r w:rsidRPr="00401CD4">
        <w:rPr>
          <w:rFonts w:ascii="Times New Roman" w:hAnsi="Times New Roman" w:cs="Times New Roman"/>
          <w:lang w:val="pt-BR"/>
        </w:rPr>
        <w:t>al</w:t>
      </w:r>
      <w:proofErr w:type="gramEnd"/>
      <w:r w:rsidRPr="00401CD4">
        <w:rPr>
          <w:rFonts w:ascii="Times New Roman" w:hAnsi="Times New Roman" w:cs="Times New Roman"/>
          <w:lang w:val="pt-BR"/>
        </w:rPr>
        <w:t xml:space="preserve"> tratamiento otorgado al </w:t>
      </w:r>
      <w:r w:rsidR="00DE16BA">
        <w:rPr>
          <w:rFonts w:ascii="Times New Roman" w:hAnsi="Times New Roman" w:cs="Times New Roman"/>
          <w:lang w:val="pt-BR"/>
        </w:rPr>
        <w:t>Pisa</w:t>
      </w:r>
      <w:r w:rsidR="00E23771" w:rsidRPr="00E23771">
        <w:rPr>
          <w:rFonts w:ascii="Times New Roman" w:hAnsi="Times New Roman" w:cs="Times New Roman"/>
        </w:rPr>
        <w:t xml:space="preserve">, </w:t>
      </w:r>
      <w:r w:rsidR="005027B4">
        <w:rPr>
          <w:rFonts w:ascii="Times New Roman" w:hAnsi="Times New Roman" w:cs="Times New Roman"/>
        </w:rPr>
        <w:t xml:space="preserve">pués </w:t>
      </w:r>
      <w:r w:rsidR="00E23771" w:rsidRPr="00E23771">
        <w:rPr>
          <w:rFonts w:ascii="Times New Roman" w:hAnsi="Times New Roman" w:cs="Times New Roman"/>
        </w:rPr>
        <w:t xml:space="preserve">un profesor señala que </w:t>
      </w:r>
      <w:r w:rsidR="005E47FD">
        <w:rPr>
          <w:rFonts w:ascii="Times New Roman" w:hAnsi="Times New Roman" w:cs="Times New Roman"/>
        </w:rPr>
        <w:t>“</w:t>
      </w:r>
      <w:r w:rsidR="005E47FD" w:rsidRPr="005027B4">
        <w:rPr>
          <w:rFonts w:ascii="Times New Roman" w:hAnsi="Times New Roman" w:cs="Times New Roman"/>
          <w:i/>
        </w:rPr>
        <w:t xml:space="preserve">[…] </w:t>
      </w:r>
      <w:r w:rsidR="005E47FD" w:rsidRPr="005027B4">
        <w:rPr>
          <w:rFonts w:ascii="Times New Roman" w:hAnsi="Times New Roman" w:cs="Times New Roman"/>
          <w:bCs/>
          <w:i/>
          <w:lang w:val="pt-PT"/>
        </w:rPr>
        <w:t>por exemplo, na aula sobre ensino médio, eu tangencio a questão do PISA, porque nós estamos vivendo um contexto em que cada vez mais reformas educacionais implicam em processos de padronização curricular</w:t>
      </w:r>
      <w:r w:rsidR="002716E4" w:rsidRPr="005027B4">
        <w:rPr>
          <w:rFonts w:ascii="Times New Roman" w:hAnsi="Times New Roman" w:cs="Times New Roman"/>
          <w:bCs/>
          <w:i/>
          <w:lang w:val="pt-PT"/>
        </w:rPr>
        <w:t xml:space="preserve"> [...] de forma a organizar as cadeias produtivas desta forma [...] e manter os países nessas condições</w:t>
      </w:r>
      <w:r w:rsidR="00C7330B">
        <w:rPr>
          <w:rFonts w:ascii="Times New Roman" w:hAnsi="Times New Roman" w:cs="Times New Roman"/>
          <w:bCs/>
          <w:lang w:val="pt-PT"/>
        </w:rPr>
        <w:t>” (Docente 1, Ufes).</w:t>
      </w:r>
    </w:p>
    <w:p w14:paraId="2C029BB9" w14:textId="7ABFC5EA" w:rsidR="00E23771" w:rsidRDefault="00B57385" w:rsidP="00401CD4">
      <w:pPr>
        <w:spacing w:line="240" w:lineRule="auto"/>
        <w:jc w:val="both"/>
        <w:rPr>
          <w:rFonts w:ascii="Times New Roman" w:hAnsi="Times New Roman" w:cs="Times New Roman"/>
          <w:lang w:val="pt-BR"/>
        </w:rPr>
      </w:pPr>
      <w:r>
        <w:rPr>
          <w:rFonts w:ascii="Times New Roman" w:hAnsi="Times New Roman" w:cs="Times New Roman"/>
        </w:rPr>
        <w:t xml:space="preserve">Es decir, </w:t>
      </w:r>
      <w:r w:rsidR="00E23771" w:rsidRPr="00E23771">
        <w:rPr>
          <w:rFonts w:ascii="Times New Roman" w:hAnsi="Times New Roman" w:cs="Times New Roman"/>
        </w:rPr>
        <w:t>las reformas educativas contemporáneas están cada vez más vinculadas a procesos de estandarización curricular y a la lógica de los rankings internacionales, mediante los cuales la educación pasa a ser considerada un área estratégica que nec</w:t>
      </w:r>
      <w:r w:rsidR="002716E4">
        <w:rPr>
          <w:rFonts w:ascii="Times New Roman" w:hAnsi="Times New Roman" w:cs="Times New Roman"/>
        </w:rPr>
        <w:t>esita ser controlada</w:t>
      </w:r>
      <w:r w:rsidR="00E23771" w:rsidRPr="00E23771">
        <w:rPr>
          <w:rFonts w:ascii="Times New Roman" w:hAnsi="Times New Roman" w:cs="Times New Roman"/>
        </w:rPr>
        <w:t>.</w:t>
      </w:r>
    </w:p>
    <w:p w14:paraId="0D56F9B8" w14:textId="7B1CC652" w:rsidR="00401CD4" w:rsidRPr="00401CD4" w:rsidRDefault="00401CD4" w:rsidP="00401CD4">
      <w:pPr>
        <w:spacing w:line="240" w:lineRule="auto"/>
        <w:jc w:val="both"/>
        <w:rPr>
          <w:rFonts w:ascii="Times New Roman" w:hAnsi="Times New Roman" w:cs="Times New Roman"/>
          <w:lang w:val="pt-BR"/>
        </w:rPr>
      </w:pPr>
      <w:r w:rsidRPr="00401CD4">
        <w:rPr>
          <w:rFonts w:ascii="Times New Roman" w:hAnsi="Times New Roman" w:cs="Times New Roman"/>
          <w:lang w:val="pt-BR"/>
        </w:rPr>
        <w:t xml:space="preserve">Los participantes afirman que este tema ocupa un espacio relevante en las discusiones desarrolladas durante </w:t>
      </w:r>
      <w:proofErr w:type="gramStart"/>
      <w:r w:rsidRPr="00401CD4">
        <w:rPr>
          <w:rFonts w:ascii="Times New Roman" w:hAnsi="Times New Roman" w:cs="Times New Roman"/>
          <w:lang w:val="pt-BR"/>
        </w:rPr>
        <w:t>la</w:t>
      </w:r>
      <w:proofErr w:type="gramEnd"/>
      <w:r w:rsidRPr="00401CD4">
        <w:rPr>
          <w:rFonts w:ascii="Times New Roman" w:hAnsi="Times New Roman" w:cs="Times New Roman"/>
          <w:lang w:val="pt-BR"/>
        </w:rPr>
        <w:t xml:space="preserve"> formación inicial debido a la influencia que el programa ejerce sobre las reformas educativas implementadas en diferentes países, incluido Brasil. Sin embargo, el objetivo de estas discusiones no consiste únicamente en presentar la estructura técnica del examen, sino principalmente en analizar cómo sus resultados son apropiados por los discursos políticos y mediáticos para justificar determinadas concepciones de calidad educativa y orientar procesos de reforma curricular.</w:t>
      </w:r>
    </w:p>
    <w:p w14:paraId="5CB6CA87" w14:textId="1DF7AC03" w:rsidR="00401CD4" w:rsidRPr="00401CD4" w:rsidRDefault="00401CD4" w:rsidP="00401CD4">
      <w:pPr>
        <w:spacing w:line="240" w:lineRule="auto"/>
        <w:jc w:val="both"/>
        <w:rPr>
          <w:rFonts w:ascii="Times New Roman" w:hAnsi="Times New Roman" w:cs="Times New Roman"/>
          <w:lang w:val="pt-BR"/>
        </w:rPr>
      </w:pPr>
      <w:r w:rsidRPr="00401CD4">
        <w:rPr>
          <w:rFonts w:ascii="Times New Roman" w:hAnsi="Times New Roman" w:cs="Times New Roman"/>
          <w:lang w:val="pt-BR"/>
        </w:rPr>
        <w:lastRenderedPageBreak/>
        <w:t xml:space="preserve">Desde </w:t>
      </w:r>
      <w:proofErr w:type="gramStart"/>
      <w:r w:rsidRPr="00401CD4">
        <w:rPr>
          <w:rFonts w:ascii="Times New Roman" w:hAnsi="Times New Roman" w:cs="Times New Roman"/>
          <w:lang w:val="pt-BR"/>
        </w:rPr>
        <w:t>la</w:t>
      </w:r>
      <w:proofErr w:type="gramEnd"/>
      <w:r w:rsidRPr="00401CD4">
        <w:rPr>
          <w:rFonts w:ascii="Times New Roman" w:hAnsi="Times New Roman" w:cs="Times New Roman"/>
          <w:lang w:val="pt-BR"/>
        </w:rPr>
        <w:t xml:space="preserve"> perspectiva de los docentes, analizar críticamente el Pisa constituye una oportunidad para discutir la circulación internacional de políticas educativas y la creciente influencia de organismos multilaterales sobre las agendas nacionales de educación. Esta aproximación contribuye a ampliar </w:t>
      </w:r>
      <w:proofErr w:type="gramStart"/>
      <w:r w:rsidRPr="00401CD4">
        <w:rPr>
          <w:rFonts w:ascii="Times New Roman" w:hAnsi="Times New Roman" w:cs="Times New Roman"/>
          <w:lang w:val="pt-BR"/>
        </w:rPr>
        <w:t>el</w:t>
      </w:r>
      <w:proofErr w:type="gramEnd"/>
      <w:r w:rsidRPr="00401CD4">
        <w:rPr>
          <w:rFonts w:ascii="Times New Roman" w:hAnsi="Times New Roman" w:cs="Times New Roman"/>
          <w:lang w:val="pt-BR"/>
        </w:rPr>
        <w:t xml:space="preserve"> horizonte analítico de los futuros profesores, evitando que interpreten las evaluaciones únicamente como procedimientos técnicos desvinculados de procesos políticos y económicos.</w:t>
      </w:r>
    </w:p>
    <w:p w14:paraId="6B849035" w14:textId="77777777" w:rsidR="00401CD4" w:rsidRPr="00401CD4" w:rsidRDefault="00401CD4" w:rsidP="00401CD4">
      <w:pPr>
        <w:spacing w:line="240" w:lineRule="auto"/>
        <w:jc w:val="both"/>
        <w:rPr>
          <w:rFonts w:ascii="Times New Roman" w:hAnsi="Times New Roman" w:cs="Times New Roman"/>
          <w:lang w:val="pt-BR"/>
        </w:rPr>
      </w:pPr>
      <w:r w:rsidRPr="00401CD4">
        <w:rPr>
          <w:rFonts w:ascii="Times New Roman" w:hAnsi="Times New Roman" w:cs="Times New Roman"/>
          <w:lang w:val="pt-BR"/>
        </w:rPr>
        <w:t xml:space="preserve">Las narrativas muestran, además, que los docentes buscan desarrollar una actitud investigativa frente </w:t>
      </w:r>
      <w:proofErr w:type="gramStart"/>
      <w:r w:rsidRPr="00401CD4">
        <w:rPr>
          <w:rFonts w:ascii="Times New Roman" w:hAnsi="Times New Roman" w:cs="Times New Roman"/>
          <w:lang w:val="pt-BR"/>
        </w:rPr>
        <w:t>a</w:t>
      </w:r>
      <w:proofErr w:type="gramEnd"/>
      <w:r w:rsidRPr="00401CD4">
        <w:rPr>
          <w:rFonts w:ascii="Times New Roman" w:hAnsi="Times New Roman" w:cs="Times New Roman"/>
          <w:lang w:val="pt-BR"/>
        </w:rPr>
        <w:t xml:space="preserve"> los datos producidos por las evaluaciones externas. En lugar de presentar los resultados como evidencias incuestionables de </w:t>
      </w:r>
      <w:proofErr w:type="gramStart"/>
      <w:r w:rsidRPr="00401CD4">
        <w:rPr>
          <w:rFonts w:ascii="Times New Roman" w:hAnsi="Times New Roman" w:cs="Times New Roman"/>
          <w:lang w:val="pt-BR"/>
        </w:rPr>
        <w:t>la</w:t>
      </w:r>
      <w:proofErr w:type="gramEnd"/>
      <w:r w:rsidRPr="00401CD4">
        <w:rPr>
          <w:rFonts w:ascii="Times New Roman" w:hAnsi="Times New Roman" w:cs="Times New Roman"/>
          <w:lang w:val="pt-BR"/>
        </w:rPr>
        <w:t xml:space="preserve"> calidad escolar, los profesores incentivan a los estudiantes a problematizar los criterios utilizados para construir los indicadores, las limitaciones metodológicas de las pruebas estandarizadas y los factores sociales que influyen sobre el desempeño de los estudiantes. Esta postura pretende fortalecer </w:t>
      </w:r>
      <w:proofErr w:type="gramStart"/>
      <w:r w:rsidRPr="00401CD4">
        <w:rPr>
          <w:rFonts w:ascii="Times New Roman" w:hAnsi="Times New Roman" w:cs="Times New Roman"/>
          <w:lang w:val="pt-BR"/>
        </w:rPr>
        <w:t>la</w:t>
      </w:r>
      <w:proofErr w:type="gramEnd"/>
      <w:r w:rsidRPr="00401CD4">
        <w:rPr>
          <w:rFonts w:ascii="Times New Roman" w:hAnsi="Times New Roman" w:cs="Times New Roman"/>
          <w:lang w:val="pt-BR"/>
        </w:rPr>
        <w:t xml:space="preserve"> capacidad de los futuros docentes para interpretar críticamente la información disponible y evitar lecturas reduccionistas de la realidad educativa.</w:t>
      </w:r>
    </w:p>
    <w:p w14:paraId="579D220F" w14:textId="43F29FE5" w:rsidR="00401CD4" w:rsidRPr="00401CD4" w:rsidRDefault="00401CD4" w:rsidP="00401CD4">
      <w:pPr>
        <w:spacing w:line="240" w:lineRule="auto"/>
        <w:jc w:val="both"/>
        <w:rPr>
          <w:rFonts w:ascii="Times New Roman" w:hAnsi="Times New Roman" w:cs="Times New Roman"/>
          <w:lang w:val="pt-BR"/>
        </w:rPr>
      </w:pPr>
      <w:r w:rsidRPr="00401CD4">
        <w:rPr>
          <w:rFonts w:ascii="Times New Roman" w:hAnsi="Times New Roman" w:cs="Times New Roman"/>
          <w:lang w:val="pt-BR"/>
        </w:rPr>
        <w:t xml:space="preserve">En este punto, Brown </w:t>
      </w:r>
      <w:r w:rsidR="00B55DFA">
        <w:rPr>
          <w:rFonts w:ascii="Times New Roman" w:hAnsi="Times New Roman" w:cs="Times New Roman"/>
          <w:lang w:val="pt-BR"/>
        </w:rPr>
        <w:t xml:space="preserve">y Zhang (2017) </w:t>
      </w:r>
      <w:r w:rsidRPr="00401CD4">
        <w:rPr>
          <w:rFonts w:ascii="Times New Roman" w:hAnsi="Times New Roman" w:cs="Times New Roman"/>
          <w:lang w:val="pt-BR"/>
        </w:rPr>
        <w:t xml:space="preserve">sostienen que </w:t>
      </w:r>
      <w:proofErr w:type="gramStart"/>
      <w:r w:rsidRPr="00401CD4">
        <w:rPr>
          <w:rFonts w:ascii="Times New Roman" w:hAnsi="Times New Roman" w:cs="Times New Roman"/>
          <w:lang w:val="pt-BR"/>
        </w:rPr>
        <w:t>el</w:t>
      </w:r>
      <w:proofErr w:type="gramEnd"/>
      <w:r w:rsidRPr="00401CD4">
        <w:rPr>
          <w:rFonts w:ascii="Times New Roman" w:hAnsi="Times New Roman" w:cs="Times New Roman"/>
          <w:lang w:val="pt-BR"/>
        </w:rPr>
        <w:t xml:space="preserve"> uso pedagógico de las evidencias depende de la capacidad de los profesionales para contextualizar los datos y articularlos con el conocimiento producido en las escuelas. Los autores argumentan que </w:t>
      </w:r>
      <w:proofErr w:type="gramStart"/>
      <w:r w:rsidRPr="00401CD4">
        <w:rPr>
          <w:rFonts w:ascii="Times New Roman" w:hAnsi="Times New Roman" w:cs="Times New Roman"/>
          <w:lang w:val="pt-BR"/>
        </w:rPr>
        <w:t>la</w:t>
      </w:r>
      <w:proofErr w:type="gramEnd"/>
      <w:r w:rsidRPr="00401CD4">
        <w:rPr>
          <w:rFonts w:ascii="Times New Roman" w:hAnsi="Times New Roman" w:cs="Times New Roman"/>
          <w:lang w:val="pt-BR"/>
        </w:rPr>
        <w:t xml:space="preserve"> información generada por las evaluaciones solo adquiere sentido cuando es interpretada colectivamente por los actores educativos y utilizada para comprender las necesidades concretas de los estudiantes. Esta perspectiva coincide con las prácticas descritas por los docentes de </w:t>
      </w:r>
      <w:proofErr w:type="gramStart"/>
      <w:r w:rsidRPr="00401CD4">
        <w:rPr>
          <w:rFonts w:ascii="Times New Roman" w:hAnsi="Times New Roman" w:cs="Times New Roman"/>
          <w:lang w:val="pt-BR"/>
        </w:rPr>
        <w:t>la</w:t>
      </w:r>
      <w:proofErr w:type="gramEnd"/>
      <w:r w:rsidRPr="00401CD4">
        <w:rPr>
          <w:rFonts w:ascii="Times New Roman" w:hAnsi="Times New Roman" w:cs="Times New Roman"/>
          <w:lang w:val="pt-BR"/>
        </w:rPr>
        <w:t xml:space="preserve"> Ufes, quienes procuran formar profesionales capaces de analizar los indicadores sin perder de vista la complejidad de los procesos educativos.</w:t>
      </w:r>
    </w:p>
    <w:p w14:paraId="42308D5D" w14:textId="77777777" w:rsidR="00401CD4" w:rsidRPr="00401CD4" w:rsidRDefault="00401CD4" w:rsidP="00401CD4">
      <w:pPr>
        <w:spacing w:line="240" w:lineRule="auto"/>
        <w:jc w:val="both"/>
        <w:rPr>
          <w:rFonts w:ascii="Times New Roman" w:hAnsi="Times New Roman" w:cs="Times New Roman"/>
          <w:lang w:val="pt-BR"/>
        </w:rPr>
      </w:pPr>
      <w:r w:rsidRPr="00401CD4">
        <w:rPr>
          <w:rFonts w:ascii="Times New Roman" w:hAnsi="Times New Roman" w:cs="Times New Roman"/>
          <w:lang w:val="pt-BR"/>
        </w:rPr>
        <w:t xml:space="preserve">Asimismo, los participantes enfatizan que </w:t>
      </w:r>
      <w:proofErr w:type="gramStart"/>
      <w:r w:rsidRPr="00401CD4">
        <w:rPr>
          <w:rFonts w:ascii="Times New Roman" w:hAnsi="Times New Roman" w:cs="Times New Roman"/>
          <w:lang w:val="pt-BR"/>
        </w:rPr>
        <w:t>la</w:t>
      </w:r>
      <w:proofErr w:type="gramEnd"/>
      <w:r w:rsidRPr="00401CD4">
        <w:rPr>
          <w:rFonts w:ascii="Times New Roman" w:hAnsi="Times New Roman" w:cs="Times New Roman"/>
          <w:lang w:val="pt-BR"/>
        </w:rPr>
        <w:t xml:space="preserve"> formación inicial debe contribuir al fortalecimiento de la autonomía profesional del profesorado. Según </w:t>
      </w:r>
      <w:proofErr w:type="gramStart"/>
      <w:r w:rsidRPr="00401CD4">
        <w:rPr>
          <w:rFonts w:ascii="Times New Roman" w:hAnsi="Times New Roman" w:cs="Times New Roman"/>
          <w:lang w:val="pt-BR"/>
        </w:rPr>
        <w:t>sus</w:t>
      </w:r>
      <w:proofErr w:type="gramEnd"/>
      <w:r w:rsidRPr="00401CD4">
        <w:rPr>
          <w:rFonts w:ascii="Times New Roman" w:hAnsi="Times New Roman" w:cs="Times New Roman"/>
          <w:lang w:val="pt-BR"/>
        </w:rPr>
        <w:t xml:space="preserve"> relatos, comprender críticamente las políticas de evaluación representa una condición necesaria para que los futuros docentes puedan dialogar con las exigencias institucionales sin renunciar a los principios pedagógicos que orientan su actuación. En este sentido, </w:t>
      </w:r>
      <w:proofErr w:type="gramStart"/>
      <w:r w:rsidRPr="00401CD4">
        <w:rPr>
          <w:rFonts w:ascii="Times New Roman" w:hAnsi="Times New Roman" w:cs="Times New Roman"/>
          <w:lang w:val="pt-BR"/>
        </w:rPr>
        <w:t>la</w:t>
      </w:r>
      <w:proofErr w:type="gramEnd"/>
      <w:r w:rsidRPr="00401CD4">
        <w:rPr>
          <w:rFonts w:ascii="Times New Roman" w:hAnsi="Times New Roman" w:cs="Times New Roman"/>
          <w:lang w:val="pt-BR"/>
        </w:rPr>
        <w:t xml:space="preserve"> formación universitaria busca preparar profesionales capaces de utilizar los resultados de las evaluaciones como una fuente más de información para la planificación educativa, evitando que estos se conviertan en el único criterio para organizar el currículo o valorar el aprendizaje de los estudiantes.</w:t>
      </w:r>
    </w:p>
    <w:p w14:paraId="5BAC028C" w14:textId="130419A8" w:rsidR="00401CD4" w:rsidRPr="00401CD4" w:rsidRDefault="00DC0F3A" w:rsidP="00401CD4">
      <w:pPr>
        <w:spacing w:line="240" w:lineRule="auto"/>
        <w:jc w:val="both"/>
        <w:rPr>
          <w:rFonts w:ascii="Times New Roman" w:hAnsi="Times New Roman" w:cs="Times New Roman"/>
          <w:lang w:val="pt-BR"/>
        </w:rPr>
      </w:pPr>
      <w:r>
        <w:rPr>
          <w:rFonts w:ascii="Times New Roman" w:hAnsi="Times New Roman" w:cs="Times New Roman"/>
          <w:lang w:val="pt-BR"/>
        </w:rPr>
        <w:t xml:space="preserve">Según Nóvoa (2019), </w:t>
      </w:r>
      <w:proofErr w:type="gramStart"/>
      <w:r w:rsidR="00401CD4" w:rsidRPr="00401CD4">
        <w:rPr>
          <w:rFonts w:ascii="Times New Roman" w:hAnsi="Times New Roman" w:cs="Times New Roman"/>
          <w:lang w:val="pt-BR"/>
        </w:rPr>
        <w:t>la</w:t>
      </w:r>
      <w:proofErr w:type="gramEnd"/>
      <w:r w:rsidR="00401CD4" w:rsidRPr="00401CD4">
        <w:rPr>
          <w:rFonts w:ascii="Times New Roman" w:hAnsi="Times New Roman" w:cs="Times New Roman"/>
          <w:lang w:val="pt-BR"/>
        </w:rPr>
        <w:t xml:space="preserve"> profesionalidad docente se fundamenta en la capacidad de interpretar críticamente las políticas educativas y de construir respuestas pedagógicas contextualizadas. La autonomía profesional no implica desconocer las orientaciones producidas por los sistemas de evaluación, sino comprender </w:t>
      </w:r>
      <w:proofErr w:type="gramStart"/>
      <w:r w:rsidR="00401CD4" w:rsidRPr="00401CD4">
        <w:rPr>
          <w:rFonts w:ascii="Times New Roman" w:hAnsi="Times New Roman" w:cs="Times New Roman"/>
          <w:lang w:val="pt-BR"/>
        </w:rPr>
        <w:t>sus</w:t>
      </w:r>
      <w:proofErr w:type="gramEnd"/>
      <w:r w:rsidR="00401CD4" w:rsidRPr="00401CD4">
        <w:rPr>
          <w:rFonts w:ascii="Times New Roman" w:hAnsi="Times New Roman" w:cs="Times New Roman"/>
          <w:lang w:val="pt-BR"/>
        </w:rPr>
        <w:t xml:space="preserve"> alcances y limitaciones para tomar decisiones fundamentadas en las necesidades concretas de los procesos de enseñanza y aprendizaje. Desde esta perspectiva, </w:t>
      </w:r>
      <w:proofErr w:type="gramStart"/>
      <w:r w:rsidR="00401CD4" w:rsidRPr="00401CD4">
        <w:rPr>
          <w:rFonts w:ascii="Times New Roman" w:hAnsi="Times New Roman" w:cs="Times New Roman"/>
          <w:lang w:val="pt-BR"/>
        </w:rPr>
        <w:t>la</w:t>
      </w:r>
      <w:proofErr w:type="gramEnd"/>
      <w:r w:rsidR="00401CD4" w:rsidRPr="00401CD4">
        <w:rPr>
          <w:rFonts w:ascii="Times New Roman" w:hAnsi="Times New Roman" w:cs="Times New Roman"/>
          <w:lang w:val="pt-BR"/>
        </w:rPr>
        <w:t xml:space="preserve"> formación inicial desempeña un papel decisivo en la construcción de una identidad profesional comprometida tanto con la calidad de la educación como con los principios democráticos que orientan la escuela pública.</w:t>
      </w:r>
    </w:p>
    <w:p w14:paraId="70EAA5EC" w14:textId="77777777" w:rsidR="00401CD4" w:rsidRPr="00401CD4" w:rsidRDefault="00401CD4" w:rsidP="00401CD4">
      <w:pPr>
        <w:spacing w:line="240" w:lineRule="auto"/>
        <w:jc w:val="both"/>
        <w:rPr>
          <w:rFonts w:ascii="Times New Roman" w:hAnsi="Times New Roman" w:cs="Times New Roman"/>
          <w:lang w:val="pt-BR"/>
        </w:rPr>
      </w:pPr>
      <w:r w:rsidRPr="00401CD4">
        <w:rPr>
          <w:rFonts w:ascii="Times New Roman" w:hAnsi="Times New Roman" w:cs="Times New Roman"/>
          <w:lang w:val="pt-BR"/>
        </w:rPr>
        <w:t xml:space="preserve">Otro elemento destacado por los entrevistados se refiere a </w:t>
      </w:r>
      <w:proofErr w:type="gramStart"/>
      <w:r w:rsidRPr="00401CD4">
        <w:rPr>
          <w:rFonts w:ascii="Times New Roman" w:hAnsi="Times New Roman" w:cs="Times New Roman"/>
          <w:lang w:val="pt-BR"/>
        </w:rPr>
        <w:t>la</w:t>
      </w:r>
      <w:proofErr w:type="gramEnd"/>
      <w:r w:rsidRPr="00401CD4">
        <w:rPr>
          <w:rFonts w:ascii="Times New Roman" w:hAnsi="Times New Roman" w:cs="Times New Roman"/>
          <w:lang w:val="pt-BR"/>
        </w:rPr>
        <w:t xml:space="preserve"> necesidad de superar la dicotomía entre aceptación y rechazo de las evaluaciones a gran escala. En </w:t>
      </w:r>
      <w:proofErr w:type="gramStart"/>
      <w:r w:rsidRPr="00401CD4">
        <w:rPr>
          <w:rFonts w:ascii="Times New Roman" w:hAnsi="Times New Roman" w:cs="Times New Roman"/>
          <w:lang w:val="pt-BR"/>
        </w:rPr>
        <w:t>sus</w:t>
      </w:r>
      <w:proofErr w:type="gramEnd"/>
      <w:r w:rsidRPr="00401CD4">
        <w:rPr>
          <w:rFonts w:ascii="Times New Roman" w:hAnsi="Times New Roman" w:cs="Times New Roman"/>
          <w:lang w:val="pt-BR"/>
        </w:rPr>
        <w:t xml:space="preserve"> prácticas </w:t>
      </w:r>
      <w:r w:rsidRPr="00401CD4">
        <w:rPr>
          <w:rFonts w:ascii="Times New Roman" w:hAnsi="Times New Roman" w:cs="Times New Roman"/>
          <w:lang w:val="pt-BR"/>
        </w:rPr>
        <w:lastRenderedPageBreak/>
        <w:t>pedagógicas, los docentes procuran mostrar que la cuestión central no reside en defender o condenar estos instrumentos, sino en comprender críticamente sus diferentes usos y sus efectos sobre la organización del sistema educativo. Esta postura favorece que los licenciandos desarrollen una comprensión más compleja de las políticas evaluativas, reconociendo simultáneamente su potencial para producir información relevante y los riesgos asociados a su utilización como mecanismo exclusivo de regulación.</w:t>
      </w:r>
    </w:p>
    <w:p w14:paraId="74EC529B" w14:textId="77777777" w:rsidR="00401CD4" w:rsidRPr="00401CD4" w:rsidRDefault="00401CD4" w:rsidP="00401CD4">
      <w:pPr>
        <w:spacing w:line="240" w:lineRule="auto"/>
        <w:jc w:val="both"/>
        <w:rPr>
          <w:rFonts w:ascii="Times New Roman" w:hAnsi="Times New Roman" w:cs="Times New Roman"/>
          <w:lang w:val="pt-BR"/>
        </w:rPr>
      </w:pPr>
      <w:r w:rsidRPr="00401CD4">
        <w:rPr>
          <w:rFonts w:ascii="Times New Roman" w:hAnsi="Times New Roman" w:cs="Times New Roman"/>
          <w:lang w:val="pt-BR"/>
        </w:rPr>
        <w:t xml:space="preserve">En este sentido, </w:t>
      </w:r>
      <w:proofErr w:type="gramStart"/>
      <w:r w:rsidRPr="00401CD4">
        <w:rPr>
          <w:rFonts w:ascii="Times New Roman" w:hAnsi="Times New Roman" w:cs="Times New Roman"/>
          <w:lang w:val="pt-BR"/>
        </w:rPr>
        <w:t>la</w:t>
      </w:r>
      <w:proofErr w:type="gramEnd"/>
      <w:r w:rsidRPr="00401CD4">
        <w:rPr>
          <w:rFonts w:ascii="Times New Roman" w:hAnsi="Times New Roman" w:cs="Times New Roman"/>
          <w:lang w:val="pt-BR"/>
        </w:rPr>
        <w:t xml:space="preserve"> formación crítica promovida en la Ufes busca evitar que los futuros profesores reproduzcan interpretaciones dicotómicas sobre las evaluaciones educativas. Al contrario, las actividades desarrolladas durante las asignaturas incentivan </w:t>
      </w:r>
      <w:proofErr w:type="gramStart"/>
      <w:r w:rsidRPr="00401CD4">
        <w:rPr>
          <w:rFonts w:ascii="Times New Roman" w:hAnsi="Times New Roman" w:cs="Times New Roman"/>
          <w:lang w:val="pt-BR"/>
        </w:rPr>
        <w:t>el</w:t>
      </w:r>
      <w:proofErr w:type="gramEnd"/>
      <w:r w:rsidRPr="00401CD4">
        <w:rPr>
          <w:rFonts w:ascii="Times New Roman" w:hAnsi="Times New Roman" w:cs="Times New Roman"/>
          <w:lang w:val="pt-BR"/>
        </w:rPr>
        <w:t xml:space="preserve"> análisis de las contradicciones presentes en estas políticas, promoviendo una actitud profesional basada en la reflexión, el diálogo y el compromiso con la mejora de la educación pública. Los resultados de </w:t>
      </w:r>
      <w:proofErr w:type="gramStart"/>
      <w:r w:rsidRPr="00401CD4">
        <w:rPr>
          <w:rFonts w:ascii="Times New Roman" w:hAnsi="Times New Roman" w:cs="Times New Roman"/>
          <w:lang w:val="pt-BR"/>
        </w:rPr>
        <w:t>la</w:t>
      </w:r>
      <w:proofErr w:type="gramEnd"/>
      <w:r w:rsidRPr="00401CD4">
        <w:rPr>
          <w:rFonts w:ascii="Times New Roman" w:hAnsi="Times New Roman" w:cs="Times New Roman"/>
          <w:lang w:val="pt-BR"/>
        </w:rPr>
        <w:t xml:space="preserve"> investigación indican que esta perspectiva contribuye a fortalecer la capacidad de los licenciandos para actuar de manera consciente en contextos donde las evaluaciones externas ocupan un lugar cada vez más relevante.</w:t>
      </w:r>
    </w:p>
    <w:p w14:paraId="2929F886" w14:textId="5D096A43" w:rsidR="00401CD4" w:rsidRPr="00401CD4" w:rsidRDefault="00A70727" w:rsidP="00401CD4">
      <w:pPr>
        <w:spacing w:line="240" w:lineRule="auto"/>
        <w:jc w:val="both"/>
        <w:rPr>
          <w:rFonts w:ascii="Times New Roman" w:hAnsi="Times New Roman" w:cs="Times New Roman"/>
          <w:lang w:val="pt-BR"/>
        </w:rPr>
      </w:pPr>
      <w:r>
        <w:rPr>
          <w:rFonts w:ascii="Times New Roman" w:hAnsi="Times New Roman" w:cs="Times New Roman"/>
          <w:lang w:val="pt-BR"/>
        </w:rPr>
        <w:t>Los análisis</w:t>
      </w:r>
      <w:r w:rsidR="00401CD4" w:rsidRPr="00401CD4">
        <w:rPr>
          <w:rFonts w:ascii="Times New Roman" w:hAnsi="Times New Roman" w:cs="Times New Roman"/>
          <w:lang w:val="pt-BR"/>
        </w:rPr>
        <w:t xml:space="preserve"> permiten </w:t>
      </w:r>
      <w:r>
        <w:rPr>
          <w:rFonts w:ascii="Times New Roman" w:hAnsi="Times New Roman" w:cs="Times New Roman"/>
          <w:lang w:val="pt-BR"/>
        </w:rPr>
        <w:t>compreender</w:t>
      </w:r>
      <w:r w:rsidR="00401CD4" w:rsidRPr="00401CD4">
        <w:rPr>
          <w:rFonts w:ascii="Times New Roman" w:hAnsi="Times New Roman" w:cs="Times New Roman"/>
          <w:lang w:val="pt-BR"/>
        </w:rPr>
        <w:t xml:space="preserve"> que </w:t>
      </w:r>
      <w:proofErr w:type="gramStart"/>
      <w:r w:rsidR="00401CD4" w:rsidRPr="00401CD4">
        <w:rPr>
          <w:rFonts w:ascii="Times New Roman" w:hAnsi="Times New Roman" w:cs="Times New Roman"/>
          <w:lang w:val="pt-BR"/>
        </w:rPr>
        <w:t>la</w:t>
      </w:r>
      <w:proofErr w:type="gramEnd"/>
      <w:r w:rsidR="00401CD4" w:rsidRPr="00401CD4">
        <w:rPr>
          <w:rFonts w:ascii="Times New Roman" w:hAnsi="Times New Roman" w:cs="Times New Roman"/>
          <w:lang w:val="pt-BR"/>
        </w:rPr>
        <w:t xml:space="preserve"> enseñanza de las evaluaciones </w:t>
      </w:r>
      <w:r>
        <w:rPr>
          <w:rFonts w:ascii="Times New Roman" w:hAnsi="Times New Roman" w:cs="Times New Roman"/>
          <w:lang w:val="pt-BR"/>
        </w:rPr>
        <w:t>externas</w:t>
      </w:r>
      <w:r w:rsidR="00401CD4" w:rsidRPr="00401CD4">
        <w:rPr>
          <w:rFonts w:ascii="Times New Roman" w:hAnsi="Times New Roman" w:cs="Times New Roman"/>
          <w:lang w:val="pt-BR"/>
        </w:rPr>
        <w:t xml:space="preserve"> constituye un componente importante de la formación inicial del profesorado cuando se orienta por una perspectiva crítica y contextualizada. Más que transmitir conocimientos técnicos sobre pruebas estandarizadas e indicadores de desempeño, los docentes entrevistados procuran formar profesionales capaces de comprender las relaciones entre evaluación, políticas públicas, currículo, gestión escolar y justicia educativa. En este proceso, </w:t>
      </w:r>
      <w:proofErr w:type="gramStart"/>
      <w:r w:rsidR="00401CD4" w:rsidRPr="00401CD4">
        <w:rPr>
          <w:rFonts w:ascii="Times New Roman" w:hAnsi="Times New Roman" w:cs="Times New Roman"/>
          <w:lang w:val="pt-BR"/>
        </w:rPr>
        <w:t>la</w:t>
      </w:r>
      <w:proofErr w:type="gramEnd"/>
      <w:r w:rsidR="00401CD4" w:rsidRPr="00401CD4">
        <w:rPr>
          <w:rFonts w:ascii="Times New Roman" w:hAnsi="Times New Roman" w:cs="Times New Roman"/>
          <w:lang w:val="pt-BR"/>
        </w:rPr>
        <w:t xml:space="preserve"> universidad se configura como un espacio privilegiado para la construcción de saberes que permitan a los futuros profesores interpretar críticamente las políticas de evaluación y desarrollar prácticas pedagógicas comprometidas con una educación pública democrática, inclusiva y socialmente referenciada.</w:t>
      </w:r>
    </w:p>
    <w:p w14:paraId="46E6BEC3" w14:textId="2EB980A0" w:rsidR="002F4133" w:rsidRPr="002C29C0" w:rsidRDefault="00401CD4" w:rsidP="007B5B5F">
      <w:pPr>
        <w:spacing w:line="240" w:lineRule="auto"/>
        <w:jc w:val="both"/>
        <w:rPr>
          <w:rFonts w:ascii="Times New Roman" w:hAnsi="Times New Roman" w:cs="Times New Roman"/>
          <w:lang w:val="pt-BR"/>
        </w:rPr>
      </w:pPr>
      <w:r w:rsidRPr="00401CD4">
        <w:rPr>
          <w:rFonts w:ascii="Times New Roman" w:hAnsi="Times New Roman" w:cs="Times New Roman"/>
          <w:lang w:val="pt-BR"/>
        </w:rPr>
        <w:t xml:space="preserve">Los resultados evidencian que las discusiones desarrolladas en </w:t>
      </w:r>
      <w:proofErr w:type="gramStart"/>
      <w:r w:rsidRPr="00401CD4">
        <w:rPr>
          <w:rFonts w:ascii="Times New Roman" w:hAnsi="Times New Roman" w:cs="Times New Roman"/>
          <w:lang w:val="pt-BR"/>
        </w:rPr>
        <w:t>la</w:t>
      </w:r>
      <w:proofErr w:type="gramEnd"/>
      <w:r w:rsidRPr="00401CD4">
        <w:rPr>
          <w:rFonts w:ascii="Times New Roman" w:hAnsi="Times New Roman" w:cs="Times New Roman"/>
          <w:lang w:val="pt-BR"/>
        </w:rPr>
        <w:t xml:space="preserve"> formación inicial no solo amplían el conocimiento de los licenciandos acerca de las evaluaciones a gran escala, sino que también contribuyen a la construcción de una postura profesional reflexiva frente a los desafíos que caracterizan los sistemas educativos contemporáneos. De esta manera, </w:t>
      </w:r>
      <w:proofErr w:type="gramStart"/>
      <w:r w:rsidRPr="00401CD4">
        <w:rPr>
          <w:rFonts w:ascii="Times New Roman" w:hAnsi="Times New Roman" w:cs="Times New Roman"/>
          <w:lang w:val="pt-BR"/>
        </w:rPr>
        <w:t>la</w:t>
      </w:r>
      <w:proofErr w:type="gramEnd"/>
      <w:r w:rsidRPr="00401CD4">
        <w:rPr>
          <w:rFonts w:ascii="Times New Roman" w:hAnsi="Times New Roman" w:cs="Times New Roman"/>
          <w:lang w:val="pt-BR"/>
        </w:rPr>
        <w:t xml:space="preserve"> enseñanza de esta temática deja de constituir un contenido accesorio del currículo para afirmarse como una dimensión estratégica de la formación docente, capaz de fortalecer la autonomía profesional y favorecer una actuación pedagógica crítica en el contexto de las políticas evaluativas brasileñas.</w:t>
      </w:r>
    </w:p>
    <w:p w14:paraId="12CE0BCB" w14:textId="6A82741F"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184FBA6A" w14:textId="5A6FF489" w:rsidR="00867FE8" w:rsidRPr="00867FE8" w:rsidRDefault="00867FE8" w:rsidP="00867FE8">
      <w:pPr>
        <w:spacing w:line="240" w:lineRule="auto"/>
        <w:jc w:val="both"/>
        <w:rPr>
          <w:rFonts w:ascii="Times New Roman" w:hAnsi="Times New Roman" w:cs="Times New Roman"/>
          <w:lang w:val="pt-BR"/>
        </w:rPr>
      </w:pPr>
      <w:r w:rsidRPr="00867FE8">
        <w:rPr>
          <w:rFonts w:ascii="Times New Roman" w:hAnsi="Times New Roman" w:cs="Times New Roman"/>
          <w:lang w:val="pt-BR"/>
        </w:rPr>
        <w:t xml:space="preserve">Las evaluaciones a gran escala se consolidaron, en las últimas décadas, como uno de los principales instrumentos de regulación de los sistemas educativos contemporáneos, ocupando un lugar central en </w:t>
      </w:r>
      <w:proofErr w:type="gramStart"/>
      <w:r w:rsidRPr="00867FE8">
        <w:rPr>
          <w:rFonts w:ascii="Times New Roman" w:hAnsi="Times New Roman" w:cs="Times New Roman"/>
          <w:lang w:val="pt-BR"/>
        </w:rPr>
        <w:t>la</w:t>
      </w:r>
      <w:proofErr w:type="gramEnd"/>
      <w:r w:rsidRPr="00867FE8">
        <w:rPr>
          <w:rFonts w:ascii="Times New Roman" w:hAnsi="Times New Roman" w:cs="Times New Roman"/>
          <w:lang w:val="pt-BR"/>
        </w:rPr>
        <w:t xml:space="preserve"> formulación de políticas públicas, en la definición de estándares de calidad y en el seguimiento del desempeño escolar. En Brasil, este proceso adquirió particular relevancia con </w:t>
      </w:r>
      <w:proofErr w:type="gramStart"/>
      <w:r w:rsidRPr="00867FE8">
        <w:rPr>
          <w:rFonts w:ascii="Times New Roman" w:hAnsi="Times New Roman" w:cs="Times New Roman"/>
          <w:lang w:val="pt-BR"/>
        </w:rPr>
        <w:t>la</w:t>
      </w:r>
      <w:proofErr w:type="gramEnd"/>
      <w:r w:rsidRPr="00867FE8">
        <w:rPr>
          <w:rFonts w:ascii="Times New Roman" w:hAnsi="Times New Roman" w:cs="Times New Roman"/>
          <w:lang w:val="pt-BR"/>
        </w:rPr>
        <w:t xml:space="preserve"> ampliación de los sistemas nacionales y subnacionales de evaluación, cuyos resultados pasaron a orientar decisiones relacionadas con la gestión educacional, la organización curricular y las prácticas desarrolladas en las escuelas. En este escenario, comprender cómo estas políticas son </w:t>
      </w:r>
      <w:r w:rsidRPr="00867FE8">
        <w:rPr>
          <w:rFonts w:ascii="Times New Roman" w:hAnsi="Times New Roman" w:cs="Times New Roman"/>
          <w:lang w:val="pt-BR"/>
        </w:rPr>
        <w:lastRenderedPageBreak/>
        <w:t xml:space="preserve">interpretadas y enseñadas en </w:t>
      </w:r>
      <w:proofErr w:type="gramStart"/>
      <w:r w:rsidRPr="00867FE8">
        <w:rPr>
          <w:rFonts w:ascii="Times New Roman" w:hAnsi="Times New Roman" w:cs="Times New Roman"/>
          <w:lang w:val="pt-BR"/>
        </w:rPr>
        <w:t>la</w:t>
      </w:r>
      <w:proofErr w:type="gramEnd"/>
      <w:r w:rsidRPr="00867FE8">
        <w:rPr>
          <w:rFonts w:ascii="Times New Roman" w:hAnsi="Times New Roman" w:cs="Times New Roman"/>
          <w:lang w:val="pt-BR"/>
        </w:rPr>
        <w:t xml:space="preserve"> formación inicial del profesorado constituye una cuestión fundamental para analizar los desafíos que enfrentan los futuros docentes en su inserción profesional.</w:t>
      </w:r>
    </w:p>
    <w:p w14:paraId="45AF462E" w14:textId="4DFB808F" w:rsidR="00867FE8" w:rsidRPr="00867FE8" w:rsidRDefault="00867FE8" w:rsidP="00867FE8">
      <w:pPr>
        <w:spacing w:line="240" w:lineRule="auto"/>
        <w:jc w:val="both"/>
        <w:rPr>
          <w:rFonts w:ascii="Times New Roman" w:hAnsi="Times New Roman" w:cs="Times New Roman"/>
          <w:lang w:val="pt-BR"/>
        </w:rPr>
      </w:pPr>
      <w:r w:rsidRPr="00867FE8">
        <w:rPr>
          <w:rFonts w:ascii="Times New Roman" w:hAnsi="Times New Roman" w:cs="Times New Roman"/>
          <w:lang w:val="pt-BR"/>
        </w:rPr>
        <w:t xml:space="preserve">Partiendo de este contexto, </w:t>
      </w:r>
      <w:proofErr w:type="gramStart"/>
      <w:r w:rsidRPr="00867FE8">
        <w:rPr>
          <w:rFonts w:ascii="Times New Roman" w:hAnsi="Times New Roman" w:cs="Times New Roman"/>
          <w:lang w:val="pt-BR"/>
        </w:rPr>
        <w:t>el</w:t>
      </w:r>
      <w:proofErr w:type="gramEnd"/>
      <w:r w:rsidRPr="00867FE8">
        <w:rPr>
          <w:rFonts w:ascii="Times New Roman" w:hAnsi="Times New Roman" w:cs="Times New Roman"/>
          <w:lang w:val="pt-BR"/>
        </w:rPr>
        <w:t xml:space="preserve"> presente estudio tuvo como objetivo analizar las concepciones de profesores de la </w:t>
      </w:r>
      <w:r w:rsidR="006A5621">
        <w:rPr>
          <w:rFonts w:ascii="Times New Roman" w:hAnsi="Times New Roman" w:cs="Times New Roman"/>
          <w:lang w:val="pt-BR"/>
        </w:rPr>
        <w:t xml:space="preserve">Ufes </w:t>
      </w:r>
      <w:r w:rsidRPr="00867FE8">
        <w:rPr>
          <w:rFonts w:ascii="Times New Roman" w:hAnsi="Times New Roman" w:cs="Times New Roman"/>
          <w:lang w:val="pt-BR"/>
        </w:rPr>
        <w:t xml:space="preserve">acerca de las evaluaciones a gran escala y </w:t>
      </w:r>
      <w:r w:rsidR="007C25E7">
        <w:rPr>
          <w:rFonts w:ascii="Times New Roman" w:hAnsi="Times New Roman" w:cs="Times New Roman"/>
          <w:lang w:val="pt-BR"/>
        </w:rPr>
        <w:t>ver</w:t>
      </w:r>
      <w:r w:rsidRPr="00867FE8">
        <w:rPr>
          <w:rFonts w:ascii="Times New Roman" w:hAnsi="Times New Roman" w:cs="Times New Roman"/>
          <w:lang w:val="pt-BR"/>
        </w:rPr>
        <w:t xml:space="preserve"> cómo esta temática es incorporada a </w:t>
      </w:r>
      <w:r w:rsidR="006A5621">
        <w:rPr>
          <w:rFonts w:ascii="Times New Roman" w:hAnsi="Times New Roman" w:cs="Times New Roman"/>
          <w:lang w:val="pt-BR"/>
        </w:rPr>
        <w:t>sus prácticas de enseñanza en la</w:t>
      </w:r>
      <w:r w:rsidRPr="00867FE8">
        <w:rPr>
          <w:rFonts w:ascii="Times New Roman" w:hAnsi="Times New Roman" w:cs="Times New Roman"/>
          <w:lang w:val="pt-BR"/>
        </w:rPr>
        <w:t xml:space="preserve">s </w:t>
      </w:r>
      <w:r w:rsidR="006A5621">
        <w:rPr>
          <w:rFonts w:ascii="Times New Roman" w:hAnsi="Times New Roman" w:cs="Times New Roman"/>
          <w:lang w:val="pt-BR"/>
        </w:rPr>
        <w:t>carreras</w:t>
      </w:r>
      <w:r w:rsidRPr="00867FE8">
        <w:rPr>
          <w:rFonts w:ascii="Times New Roman" w:hAnsi="Times New Roman" w:cs="Times New Roman"/>
          <w:lang w:val="pt-BR"/>
        </w:rPr>
        <w:t xml:space="preserve"> de formación inicial del profesorado. A partir de entrevistas con docentes universitarios, fue posible identificar no solo las críticas dirigidas a las políticas contemporáneas de evaluación, sino también las estrategias pedagógicas desarrolladas para promover una comprensión crítica de estos procesos entre los licenciandos.</w:t>
      </w:r>
    </w:p>
    <w:p w14:paraId="70242C19" w14:textId="77777777" w:rsidR="00867FE8" w:rsidRPr="00867FE8" w:rsidRDefault="00867FE8" w:rsidP="00867FE8">
      <w:pPr>
        <w:spacing w:line="240" w:lineRule="auto"/>
        <w:jc w:val="both"/>
        <w:rPr>
          <w:rFonts w:ascii="Times New Roman" w:hAnsi="Times New Roman" w:cs="Times New Roman"/>
          <w:lang w:val="pt-BR"/>
        </w:rPr>
      </w:pPr>
      <w:r w:rsidRPr="00867FE8">
        <w:rPr>
          <w:rFonts w:ascii="Times New Roman" w:hAnsi="Times New Roman" w:cs="Times New Roman"/>
          <w:lang w:val="pt-BR"/>
        </w:rPr>
        <w:t xml:space="preserve">Los resultados muestran, en primer lugar, que los profesores entrevistados reconocen </w:t>
      </w:r>
      <w:proofErr w:type="gramStart"/>
      <w:r w:rsidRPr="00867FE8">
        <w:rPr>
          <w:rFonts w:ascii="Times New Roman" w:hAnsi="Times New Roman" w:cs="Times New Roman"/>
          <w:lang w:val="pt-BR"/>
        </w:rPr>
        <w:t>la</w:t>
      </w:r>
      <w:proofErr w:type="gramEnd"/>
      <w:r w:rsidRPr="00867FE8">
        <w:rPr>
          <w:rFonts w:ascii="Times New Roman" w:hAnsi="Times New Roman" w:cs="Times New Roman"/>
          <w:lang w:val="pt-BR"/>
        </w:rPr>
        <w:t xml:space="preserve"> importancia de producir información sobre los sistemas educativos mediante evaluaciones externas, pero cuestionan la centralidad que estos instrumentos han adquirido en la definición de la calidad de la educación. Las narrativas evidencian una preocupación con </w:t>
      </w:r>
      <w:proofErr w:type="gramStart"/>
      <w:r w:rsidRPr="00867FE8">
        <w:rPr>
          <w:rFonts w:ascii="Times New Roman" w:hAnsi="Times New Roman" w:cs="Times New Roman"/>
          <w:lang w:val="pt-BR"/>
        </w:rPr>
        <w:t>la</w:t>
      </w:r>
      <w:proofErr w:type="gramEnd"/>
      <w:r w:rsidRPr="00867FE8">
        <w:rPr>
          <w:rFonts w:ascii="Times New Roman" w:hAnsi="Times New Roman" w:cs="Times New Roman"/>
          <w:lang w:val="pt-BR"/>
        </w:rPr>
        <w:t xml:space="preserve"> utilización de indicadores estandarizados como principal referencia para orientar políticas públicas, clasificar escuelas y responsabilizar a docentes y equipos directivos por resultados que están profundamente condicionados por factores sociales, económicos y culturales. En este sentido, las críticas formuladas por los participantes convergen con una amplia producción académica que advierte sobre los riesgos de reducir </w:t>
      </w:r>
      <w:proofErr w:type="gramStart"/>
      <w:r w:rsidRPr="00867FE8">
        <w:rPr>
          <w:rFonts w:ascii="Times New Roman" w:hAnsi="Times New Roman" w:cs="Times New Roman"/>
          <w:lang w:val="pt-BR"/>
        </w:rPr>
        <w:t>la</w:t>
      </w:r>
      <w:proofErr w:type="gramEnd"/>
      <w:r w:rsidRPr="00867FE8">
        <w:rPr>
          <w:rFonts w:ascii="Times New Roman" w:hAnsi="Times New Roman" w:cs="Times New Roman"/>
          <w:lang w:val="pt-BR"/>
        </w:rPr>
        <w:t xml:space="preserve"> complejidad del fenómeno educativo a métricas cuantitativas y de fortalecer procesos de regulación basados exclusivamente en el desempeño medido por pruebas estandarizadas.</w:t>
      </w:r>
    </w:p>
    <w:p w14:paraId="36BCAFAC" w14:textId="77777777" w:rsidR="00867FE8" w:rsidRPr="00DD794F" w:rsidRDefault="00867FE8" w:rsidP="00867FE8">
      <w:pPr>
        <w:spacing w:line="240" w:lineRule="auto"/>
        <w:jc w:val="both"/>
        <w:rPr>
          <w:rFonts w:ascii="Times New Roman" w:hAnsi="Times New Roman" w:cs="Times New Roman"/>
          <w:lang w:val="pt-BR"/>
        </w:rPr>
      </w:pPr>
      <w:r w:rsidRPr="00DD794F">
        <w:rPr>
          <w:rFonts w:ascii="Times New Roman" w:hAnsi="Times New Roman" w:cs="Times New Roman"/>
          <w:lang w:val="pt-BR"/>
        </w:rPr>
        <w:t xml:space="preserve">Asimismo, </w:t>
      </w:r>
      <w:proofErr w:type="gramStart"/>
      <w:r w:rsidRPr="00DD794F">
        <w:rPr>
          <w:rFonts w:ascii="Times New Roman" w:hAnsi="Times New Roman" w:cs="Times New Roman"/>
          <w:lang w:val="pt-BR"/>
        </w:rPr>
        <w:t>el</w:t>
      </w:r>
      <w:proofErr w:type="gramEnd"/>
      <w:r w:rsidRPr="00DD794F">
        <w:rPr>
          <w:rFonts w:ascii="Times New Roman" w:hAnsi="Times New Roman" w:cs="Times New Roman"/>
          <w:lang w:val="pt-BR"/>
        </w:rPr>
        <w:t xml:space="preserve"> estudio evidencia que los docentes analizan las evaluaciones a gran escala como parte de un movimiento más amplio de transformación de las políticas educativas, caracterizado por la expansión de mecanismos de </w:t>
      </w:r>
      <w:r w:rsidRPr="00DD794F">
        <w:rPr>
          <w:rFonts w:ascii="Times New Roman" w:hAnsi="Times New Roman" w:cs="Times New Roman"/>
          <w:i/>
          <w:iCs/>
          <w:lang w:val="pt-BR"/>
        </w:rPr>
        <w:t>accountability</w:t>
      </w:r>
      <w:r w:rsidRPr="00DD794F">
        <w:rPr>
          <w:rFonts w:ascii="Times New Roman" w:hAnsi="Times New Roman" w:cs="Times New Roman"/>
          <w:lang w:val="pt-BR"/>
        </w:rPr>
        <w:t xml:space="preserve">, por la creciente influencia de organismos internacionales y por la incorporación de principios gerenciales en la administración de los sistemas escolares. Desde esta perspectiva, las evaluaciones dejan de ser comprendidas únicamente como herramientas técnicas de diagnóstico y pasan a ser interpretadas como dispositivos políticos que influyen en </w:t>
      </w:r>
      <w:proofErr w:type="gramStart"/>
      <w:r w:rsidRPr="00DD794F">
        <w:rPr>
          <w:rFonts w:ascii="Times New Roman" w:hAnsi="Times New Roman" w:cs="Times New Roman"/>
          <w:lang w:val="pt-BR"/>
        </w:rPr>
        <w:t>la</w:t>
      </w:r>
      <w:proofErr w:type="gramEnd"/>
      <w:r w:rsidRPr="00DD794F">
        <w:rPr>
          <w:rFonts w:ascii="Times New Roman" w:hAnsi="Times New Roman" w:cs="Times New Roman"/>
          <w:lang w:val="pt-BR"/>
        </w:rPr>
        <w:t xml:space="preserve"> organización del currículo, en la gestión escolar y en las condiciones de ejercicio de la profesión docente.</w:t>
      </w:r>
    </w:p>
    <w:p w14:paraId="7FAC253C" w14:textId="77777777" w:rsidR="00867FE8" w:rsidRPr="00867FE8" w:rsidRDefault="00867FE8" w:rsidP="00867FE8">
      <w:pPr>
        <w:spacing w:line="240" w:lineRule="auto"/>
        <w:jc w:val="both"/>
        <w:rPr>
          <w:rFonts w:ascii="Times New Roman" w:hAnsi="Times New Roman" w:cs="Times New Roman"/>
          <w:lang w:val="pt-BR"/>
        </w:rPr>
      </w:pPr>
      <w:r w:rsidRPr="00867FE8">
        <w:rPr>
          <w:rFonts w:ascii="Times New Roman" w:hAnsi="Times New Roman" w:cs="Times New Roman"/>
          <w:lang w:val="pt-BR"/>
        </w:rPr>
        <w:t xml:space="preserve">Sin embargo, uno de los principales aportes de esta investigación consiste en demostrar que las críticas elaboradas por los docentes no permanecen restringidas </w:t>
      </w:r>
      <w:proofErr w:type="gramStart"/>
      <w:r w:rsidRPr="00867FE8">
        <w:rPr>
          <w:rFonts w:ascii="Times New Roman" w:hAnsi="Times New Roman" w:cs="Times New Roman"/>
          <w:lang w:val="pt-BR"/>
        </w:rPr>
        <w:t>al</w:t>
      </w:r>
      <w:proofErr w:type="gramEnd"/>
      <w:r w:rsidRPr="00867FE8">
        <w:rPr>
          <w:rFonts w:ascii="Times New Roman" w:hAnsi="Times New Roman" w:cs="Times New Roman"/>
          <w:lang w:val="pt-BR"/>
        </w:rPr>
        <w:t xml:space="preserve"> plano discursivo. Las entrevistas revelan que dichas concepciones orientan las prácticas desarrolladas en </w:t>
      </w:r>
      <w:proofErr w:type="gramStart"/>
      <w:r w:rsidRPr="00867FE8">
        <w:rPr>
          <w:rFonts w:ascii="Times New Roman" w:hAnsi="Times New Roman" w:cs="Times New Roman"/>
          <w:lang w:val="pt-BR"/>
        </w:rPr>
        <w:t>la</w:t>
      </w:r>
      <w:proofErr w:type="gramEnd"/>
      <w:r w:rsidRPr="00867FE8">
        <w:rPr>
          <w:rFonts w:ascii="Times New Roman" w:hAnsi="Times New Roman" w:cs="Times New Roman"/>
          <w:lang w:val="pt-BR"/>
        </w:rPr>
        <w:t xml:space="preserve"> formación inicial, promoviendo espacios de reflexión que buscan preparar a los futuros profesores para comprender críticamente las políticas de evaluación presentes en la educación básica brasileña. En lugar de limitarse a </w:t>
      </w:r>
      <w:proofErr w:type="gramStart"/>
      <w:r w:rsidRPr="00867FE8">
        <w:rPr>
          <w:rFonts w:ascii="Times New Roman" w:hAnsi="Times New Roman" w:cs="Times New Roman"/>
          <w:lang w:val="pt-BR"/>
        </w:rPr>
        <w:t>la</w:t>
      </w:r>
      <w:proofErr w:type="gramEnd"/>
      <w:r w:rsidRPr="00867FE8">
        <w:rPr>
          <w:rFonts w:ascii="Times New Roman" w:hAnsi="Times New Roman" w:cs="Times New Roman"/>
          <w:lang w:val="pt-BR"/>
        </w:rPr>
        <w:t xml:space="preserve"> presentación de aspectos técnicos relacionados con el funcionamiento del Saeb, del Ideb o del Pisa, los docentes procuran problematizar los fundamentos políticos de estos sistemas, discutir sus implicaciones para la escuela pública y analizar sus efectos sobre el trabajo pedagógico.</w:t>
      </w:r>
    </w:p>
    <w:p w14:paraId="0A1D6124" w14:textId="1151F459" w:rsidR="00867FE8" w:rsidRPr="00867FE8" w:rsidRDefault="00867FE8" w:rsidP="00867FE8">
      <w:pPr>
        <w:spacing w:line="240" w:lineRule="auto"/>
        <w:jc w:val="both"/>
        <w:rPr>
          <w:rFonts w:ascii="Times New Roman" w:hAnsi="Times New Roman" w:cs="Times New Roman"/>
          <w:lang w:val="pt-BR"/>
        </w:rPr>
      </w:pPr>
      <w:r w:rsidRPr="00867FE8">
        <w:rPr>
          <w:rFonts w:ascii="Times New Roman" w:hAnsi="Times New Roman" w:cs="Times New Roman"/>
          <w:lang w:val="pt-BR"/>
        </w:rPr>
        <w:lastRenderedPageBreak/>
        <w:t xml:space="preserve">En este sentido, </w:t>
      </w:r>
      <w:proofErr w:type="gramStart"/>
      <w:r w:rsidRPr="00867FE8">
        <w:rPr>
          <w:rFonts w:ascii="Times New Roman" w:hAnsi="Times New Roman" w:cs="Times New Roman"/>
          <w:lang w:val="pt-BR"/>
        </w:rPr>
        <w:t>la</w:t>
      </w:r>
      <w:proofErr w:type="gramEnd"/>
      <w:r w:rsidRPr="00867FE8">
        <w:rPr>
          <w:rFonts w:ascii="Times New Roman" w:hAnsi="Times New Roman" w:cs="Times New Roman"/>
          <w:lang w:val="pt-BR"/>
        </w:rPr>
        <w:t xml:space="preserve"> investigación pone de manifiesto que la enseñanza de las evaluaciones a gran escala puede constituirse en un importante componente de la formación profesional cuando se desarrolla desde una perspectiva crítica y contextualizada. Las estrategias pedagógicas d</w:t>
      </w:r>
      <w:r w:rsidR="007C25E7">
        <w:rPr>
          <w:rFonts w:ascii="Times New Roman" w:hAnsi="Times New Roman" w:cs="Times New Roman"/>
          <w:lang w:val="pt-BR"/>
        </w:rPr>
        <w:t xml:space="preserve">escritas por los participantes, </w:t>
      </w:r>
      <w:r w:rsidRPr="00867FE8">
        <w:rPr>
          <w:rFonts w:ascii="Times New Roman" w:hAnsi="Times New Roman" w:cs="Times New Roman"/>
          <w:lang w:val="pt-BR"/>
        </w:rPr>
        <w:t xml:space="preserve">como </w:t>
      </w:r>
      <w:proofErr w:type="gramStart"/>
      <w:r w:rsidRPr="00867FE8">
        <w:rPr>
          <w:rFonts w:ascii="Times New Roman" w:hAnsi="Times New Roman" w:cs="Times New Roman"/>
          <w:lang w:val="pt-BR"/>
        </w:rPr>
        <w:t>el</w:t>
      </w:r>
      <w:proofErr w:type="gramEnd"/>
      <w:r w:rsidRPr="00867FE8">
        <w:rPr>
          <w:rFonts w:ascii="Times New Roman" w:hAnsi="Times New Roman" w:cs="Times New Roman"/>
          <w:lang w:val="pt-BR"/>
        </w:rPr>
        <w:t xml:space="preserve"> análisis de documentos oficiales, la realización de seminarios, la discusión de investigaciones académicas y el examen de experiencias concretas</w:t>
      </w:r>
      <w:r w:rsidR="007C25E7">
        <w:rPr>
          <w:rFonts w:ascii="Times New Roman" w:hAnsi="Times New Roman" w:cs="Times New Roman"/>
          <w:lang w:val="pt-BR"/>
        </w:rPr>
        <w:t xml:space="preserve"> de las redes de enseñanza,</w:t>
      </w:r>
      <w:r w:rsidRPr="00867FE8">
        <w:rPr>
          <w:rFonts w:ascii="Times New Roman" w:hAnsi="Times New Roman" w:cs="Times New Roman"/>
          <w:lang w:val="pt-BR"/>
        </w:rPr>
        <w:t xml:space="preserve"> favorecen que los licenciandos desarrollen capacidades analíticas para interpretar los indicadores educativos, comprender sus límites y utilizar la información producida por las evaluaciones de manera reflexiva y socialmente comprometida.</w:t>
      </w:r>
    </w:p>
    <w:p w14:paraId="24245CC0" w14:textId="77777777" w:rsidR="00867FE8" w:rsidRPr="00867FE8" w:rsidRDefault="00867FE8" w:rsidP="00867FE8">
      <w:pPr>
        <w:spacing w:line="240" w:lineRule="auto"/>
        <w:jc w:val="both"/>
        <w:rPr>
          <w:rFonts w:ascii="Times New Roman" w:hAnsi="Times New Roman" w:cs="Times New Roman"/>
          <w:lang w:val="pt-BR"/>
        </w:rPr>
      </w:pPr>
      <w:r w:rsidRPr="00867FE8">
        <w:rPr>
          <w:rFonts w:ascii="Times New Roman" w:hAnsi="Times New Roman" w:cs="Times New Roman"/>
          <w:lang w:val="pt-BR"/>
        </w:rPr>
        <w:t xml:space="preserve">Los hallazgos también permiten reafirmar </w:t>
      </w:r>
      <w:proofErr w:type="gramStart"/>
      <w:r w:rsidRPr="00867FE8">
        <w:rPr>
          <w:rFonts w:ascii="Times New Roman" w:hAnsi="Times New Roman" w:cs="Times New Roman"/>
          <w:lang w:val="pt-BR"/>
        </w:rPr>
        <w:t>el</w:t>
      </w:r>
      <w:proofErr w:type="gramEnd"/>
      <w:r w:rsidRPr="00867FE8">
        <w:rPr>
          <w:rFonts w:ascii="Times New Roman" w:hAnsi="Times New Roman" w:cs="Times New Roman"/>
          <w:lang w:val="pt-BR"/>
        </w:rPr>
        <w:t xml:space="preserve"> papel estratégico de la universidad en la formación de profesores capaces de actuar con autonomía intelectual frente a las políticas educativas contemporáneas. En un contexto donde los sistemas de evaluación ocupan una posición cada vez más relevante en </w:t>
      </w:r>
      <w:proofErr w:type="gramStart"/>
      <w:r w:rsidRPr="00867FE8">
        <w:rPr>
          <w:rFonts w:ascii="Times New Roman" w:hAnsi="Times New Roman" w:cs="Times New Roman"/>
          <w:lang w:val="pt-BR"/>
        </w:rPr>
        <w:t>la</w:t>
      </w:r>
      <w:proofErr w:type="gramEnd"/>
      <w:r w:rsidRPr="00867FE8">
        <w:rPr>
          <w:rFonts w:ascii="Times New Roman" w:hAnsi="Times New Roman" w:cs="Times New Roman"/>
          <w:lang w:val="pt-BR"/>
        </w:rPr>
        <w:t xml:space="preserve"> regulación de la educación básica, la formación inicial no puede restringirse al dominio de procedimientos técnicos o administrativos. Por </w:t>
      </w:r>
      <w:proofErr w:type="gramStart"/>
      <w:r w:rsidRPr="00867FE8">
        <w:rPr>
          <w:rFonts w:ascii="Times New Roman" w:hAnsi="Times New Roman" w:cs="Times New Roman"/>
          <w:lang w:val="pt-BR"/>
        </w:rPr>
        <w:t>el</w:t>
      </w:r>
      <w:proofErr w:type="gramEnd"/>
      <w:r w:rsidRPr="00867FE8">
        <w:rPr>
          <w:rFonts w:ascii="Times New Roman" w:hAnsi="Times New Roman" w:cs="Times New Roman"/>
          <w:lang w:val="pt-BR"/>
        </w:rPr>
        <w:t xml:space="preserve"> contrario, necesita ofrecer oportunidades para que los futuros docentes comprendan las relaciones entre evaluación, currículo, gestión, políticas públicas y justicia educativa, fortaleciendo una identidad profesional comprometida con la defensa de una educación pública democrática e inclusiva.</w:t>
      </w:r>
    </w:p>
    <w:p w14:paraId="7EDF44DE" w14:textId="77777777" w:rsidR="00867FE8" w:rsidRPr="00867FE8" w:rsidRDefault="00867FE8" w:rsidP="00867FE8">
      <w:pPr>
        <w:spacing w:line="240" w:lineRule="auto"/>
        <w:jc w:val="both"/>
        <w:rPr>
          <w:rFonts w:ascii="Times New Roman" w:hAnsi="Times New Roman" w:cs="Times New Roman"/>
          <w:lang w:val="pt-BR"/>
        </w:rPr>
      </w:pPr>
      <w:r w:rsidRPr="00867FE8">
        <w:rPr>
          <w:rFonts w:ascii="Times New Roman" w:hAnsi="Times New Roman" w:cs="Times New Roman"/>
          <w:lang w:val="pt-BR"/>
        </w:rPr>
        <w:t xml:space="preserve">No obstante, </w:t>
      </w:r>
      <w:proofErr w:type="gramStart"/>
      <w:r w:rsidRPr="00867FE8">
        <w:rPr>
          <w:rFonts w:ascii="Times New Roman" w:hAnsi="Times New Roman" w:cs="Times New Roman"/>
          <w:lang w:val="pt-BR"/>
        </w:rPr>
        <w:t>es</w:t>
      </w:r>
      <w:proofErr w:type="gramEnd"/>
      <w:r w:rsidRPr="00867FE8">
        <w:rPr>
          <w:rFonts w:ascii="Times New Roman" w:hAnsi="Times New Roman" w:cs="Times New Roman"/>
          <w:lang w:val="pt-BR"/>
        </w:rPr>
        <w:t xml:space="preserve"> importante reconocer algunas limitaciones de la investigación. El estudio fue realizado con un número reducido de docentes pertenecientes a una única institución de educación superior, lo que impide generalizar </w:t>
      </w:r>
      <w:proofErr w:type="gramStart"/>
      <w:r w:rsidRPr="00867FE8">
        <w:rPr>
          <w:rFonts w:ascii="Times New Roman" w:hAnsi="Times New Roman" w:cs="Times New Roman"/>
          <w:lang w:val="pt-BR"/>
        </w:rPr>
        <w:t>sus</w:t>
      </w:r>
      <w:proofErr w:type="gramEnd"/>
      <w:r w:rsidRPr="00867FE8">
        <w:rPr>
          <w:rFonts w:ascii="Times New Roman" w:hAnsi="Times New Roman" w:cs="Times New Roman"/>
          <w:lang w:val="pt-BR"/>
        </w:rPr>
        <w:t xml:space="preserve"> resultados a otros contextos universitarios brasileños. Además, </w:t>
      </w:r>
      <w:proofErr w:type="gramStart"/>
      <w:r w:rsidRPr="00867FE8">
        <w:rPr>
          <w:rFonts w:ascii="Times New Roman" w:hAnsi="Times New Roman" w:cs="Times New Roman"/>
          <w:lang w:val="pt-BR"/>
        </w:rPr>
        <w:t>el</w:t>
      </w:r>
      <w:proofErr w:type="gramEnd"/>
      <w:r w:rsidRPr="00867FE8">
        <w:rPr>
          <w:rFonts w:ascii="Times New Roman" w:hAnsi="Times New Roman" w:cs="Times New Roman"/>
          <w:lang w:val="pt-BR"/>
        </w:rPr>
        <w:t xml:space="preserve"> análisis se centró en las concepciones y prácticas de los profesores formadores, sin acompañar el proceso de apropiación de estas discusiones por parte de los estudiantes ni su posterior actuación en la educación básica. Estas limitaciones, lejos de disminuir </w:t>
      </w:r>
      <w:proofErr w:type="gramStart"/>
      <w:r w:rsidRPr="00867FE8">
        <w:rPr>
          <w:rFonts w:ascii="Times New Roman" w:hAnsi="Times New Roman" w:cs="Times New Roman"/>
          <w:lang w:val="pt-BR"/>
        </w:rPr>
        <w:t>la</w:t>
      </w:r>
      <w:proofErr w:type="gramEnd"/>
      <w:r w:rsidRPr="00867FE8">
        <w:rPr>
          <w:rFonts w:ascii="Times New Roman" w:hAnsi="Times New Roman" w:cs="Times New Roman"/>
          <w:lang w:val="pt-BR"/>
        </w:rPr>
        <w:t xml:space="preserve"> relevancia de los hallazgos, señalan nuevas posibilidades para el desarrollo de investigaciones futuras.</w:t>
      </w:r>
    </w:p>
    <w:p w14:paraId="5661EAD7" w14:textId="77777777" w:rsidR="00867FE8" w:rsidRPr="00867FE8" w:rsidRDefault="00867FE8" w:rsidP="00867FE8">
      <w:pPr>
        <w:spacing w:line="240" w:lineRule="auto"/>
        <w:jc w:val="both"/>
        <w:rPr>
          <w:rFonts w:ascii="Times New Roman" w:hAnsi="Times New Roman" w:cs="Times New Roman"/>
          <w:lang w:val="pt-BR"/>
        </w:rPr>
      </w:pPr>
      <w:r w:rsidRPr="00867FE8">
        <w:rPr>
          <w:rFonts w:ascii="Times New Roman" w:hAnsi="Times New Roman" w:cs="Times New Roman"/>
          <w:lang w:val="pt-BR"/>
        </w:rPr>
        <w:t xml:space="preserve">En este sentido, se considera pertinente ampliar este campo de estudios mediante investigaciones que incluyan otras universidades, diferentes regiones </w:t>
      </w:r>
      <w:proofErr w:type="gramStart"/>
      <w:r w:rsidRPr="00867FE8">
        <w:rPr>
          <w:rFonts w:ascii="Times New Roman" w:hAnsi="Times New Roman" w:cs="Times New Roman"/>
          <w:lang w:val="pt-BR"/>
        </w:rPr>
        <w:t>del</w:t>
      </w:r>
      <w:proofErr w:type="gramEnd"/>
      <w:r w:rsidRPr="00867FE8">
        <w:rPr>
          <w:rFonts w:ascii="Times New Roman" w:hAnsi="Times New Roman" w:cs="Times New Roman"/>
          <w:lang w:val="pt-BR"/>
        </w:rPr>
        <w:t xml:space="preserve"> país y diversas áreas de formación docente, permitiendo identificar similitudes y particularidades en la enseñanza de las evaluaciones a gran escala. Asimismo, resultaría especialmente relevante acompañar a egresados de las licenciaturas durante </w:t>
      </w:r>
      <w:proofErr w:type="gramStart"/>
      <w:r w:rsidRPr="00867FE8">
        <w:rPr>
          <w:rFonts w:ascii="Times New Roman" w:hAnsi="Times New Roman" w:cs="Times New Roman"/>
          <w:lang w:val="pt-BR"/>
        </w:rPr>
        <w:t>sus</w:t>
      </w:r>
      <w:proofErr w:type="gramEnd"/>
      <w:r w:rsidRPr="00867FE8">
        <w:rPr>
          <w:rFonts w:ascii="Times New Roman" w:hAnsi="Times New Roman" w:cs="Times New Roman"/>
          <w:lang w:val="pt-BR"/>
        </w:rPr>
        <w:t xml:space="preserve"> primeros años de ejercicio profesional para analizar cómo los conocimientos construidos en la formación inicial se traducen en prácticas concretas frente a las políticas de evaluación implementadas en las redes de enseñanza.</w:t>
      </w:r>
    </w:p>
    <w:p w14:paraId="057B0D0E" w14:textId="698F4A55" w:rsidR="00867FE8" w:rsidRPr="00867FE8" w:rsidRDefault="00FB5650" w:rsidP="00867FE8">
      <w:pPr>
        <w:spacing w:line="240" w:lineRule="auto"/>
        <w:jc w:val="both"/>
        <w:rPr>
          <w:rFonts w:ascii="Times New Roman" w:hAnsi="Times New Roman" w:cs="Times New Roman"/>
          <w:lang w:val="pt-BR"/>
        </w:rPr>
      </w:pPr>
      <w:r>
        <w:rPr>
          <w:rFonts w:ascii="Times New Roman" w:hAnsi="Times New Roman" w:cs="Times New Roman"/>
          <w:lang w:val="pt-BR"/>
        </w:rPr>
        <w:t>En general</w:t>
      </w:r>
      <w:r w:rsidR="00867FE8" w:rsidRPr="00867FE8">
        <w:rPr>
          <w:rFonts w:ascii="Times New Roman" w:hAnsi="Times New Roman" w:cs="Times New Roman"/>
          <w:lang w:val="pt-BR"/>
        </w:rPr>
        <w:t xml:space="preserve">, los resultados obtenidos permiten comprender </w:t>
      </w:r>
      <w:r w:rsidR="00D47F50">
        <w:rPr>
          <w:rFonts w:ascii="Times New Roman" w:hAnsi="Times New Roman" w:cs="Times New Roman"/>
          <w:lang w:val="pt-BR"/>
        </w:rPr>
        <w:t xml:space="preserve">que </w:t>
      </w:r>
      <w:r w:rsidR="00867FE8" w:rsidRPr="00867FE8">
        <w:rPr>
          <w:rFonts w:ascii="Times New Roman" w:hAnsi="Times New Roman" w:cs="Times New Roman"/>
          <w:lang w:val="pt-BR"/>
        </w:rPr>
        <w:t>las evaluaciones a gran escala constituye</w:t>
      </w:r>
      <w:r w:rsidR="00D47F50">
        <w:rPr>
          <w:rFonts w:ascii="Times New Roman" w:hAnsi="Times New Roman" w:cs="Times New Roman"/>
          <w:lang w:val="pt-BR"/>
        </w:rPr>
        <w:t>n</w:t>
      </w:r>
      <w:r w:rsidR="00867FE8" w:rsidRPr="00867FE8">
        <w:rPr>
          <w:rFonts w:ascii="Times New Roman" w:hAnsi="Times New Roman" w:cs="Times New Roman"/>
          <w:lang w:val="pt-BR"/>
        </w:rPr>
        <w:t xml:space="preserve"> una dimensión indispensable de </w:t>
      </w:r>
      <w:proofErr w:type="gramStart"/>
      <w:r w:rsidR="00867FE8" w:rsidRPr="00867FE8">
        <w:rPr>
          <w:rFonts w:ascii="Times New Roman" w:hAnsi="Times New Roman" w:cs="Times New Roman"/>
          <w:lang w:val="pt-BR"/>
        </w:rPr>
        <w:t>la</w:t>
      </w:r>
      <w:proofErr w:type="gramEnd"/>
      <w:r w:rsidR="00867FE8" w:rsidRPr="00867FE8">
        <w:rPr>
          <w:rFonts w:ascii="Times New Roman" w:hAnsi="Times New Roman" w:cs="Times New Roman"/>
          <w:lang w:val="pt-BR"/>
        </w:rPr>
        <w:t xml:space="preserve"> formación inicial del profesorado en el contexto brasileño contemporáneo. Más que preparar profesionales para responder a indicadores de desempeño, </w:t>
      </w:r>
      <w:proofErr w:type="gramStart"/>
      <w:r w:rsidR="00867FE8" w:rsidRPr="00867FE8">
        <w:rPr>
          <w:rFonts w:ascii="Times New Roman" w:hAnsi="Times New Roman" w:cs="Times New Roman"/>
          <w:lang w:val="pt-BR"/>
        </w:rPr>
        <w:t>la</w:t>
      </w:r>
      <w:proofErr w:type="gramEnd"/>
      <w:r w:rsidR="00867FE8" w:rsidRPr="00867FE8">
        <w:rPr>
          <w:rFonts w:ascii="Times New Roman" w:hAnsi="Times New Roman" w:cs="Times New Roman"/>
          <w:lang w:val="pt-BR"/>
        </w:rPr>
        <w:t xml:space="preserve"> universidad está llamada a formar educadores capaces de interpretar las políticas públicas de manera contextualizada, dialogar críticamente con los sistemas de evaluación y construir prácticas pedagógicas comprometidas con la democratización del conocimiento y con la garantía del derecho a una educación de calidad socialmente referenciada. Desde esta perspectiva, fortalecer </w:t>
      </w:r>
      <w:proofErr w:type="gramStart"/>
      <w:r w:rsidR="00867FE8" w:rsidRPr="00867FE8">
        <w:rPr>
          <w:rFonts w:ascii="Times New Roman" w:hAnsi="Times New Roman" w:cs="Times New Roman"/>
          <w:lang w:val="pt-BR"/>
        </w:rPr>
        <w:t>la</w:t>
      </w:r>
      <w:proofErr w:type="gramEnd"/>
      <w:r w:rsidR="00867FE8" w:rsidRPr="00867FE8">
        <w:rPr>
          <w:rFonts w:ascii="Times New Roman" w:hAnsi="Times New Roman" w:cs="Times New Roman"/>
          <w:lang w:val="pt-BR"/>
        </w:rPr>
        <w:t xml:space="preserve"> reflexión crítica sobre las evaluaciones a gran escala durante la formación inicial representa una </w:t>
      </w:r>
      <w:r w:rsidR="00867FE8" w:rsidRPr="00867FE8">
        <w:rPr>
          <w:rFonts w:ascii="Times New Roman" w:hAnsi="Times New Roman" w:cs="Times New Roman"/>
          <w:lang w:val="pt-BR"/>
        </w:rPr>
        <w:lastRenderedPageBreak/>
        <w:t>condición fundamental para el desarrollo de una profesión docente intelectualmente autónoma, éticamente comprometida y capaz de enfrentar los desafíos que caracterizan la educación pública en el siglo XXI.</w:t>
      </w:r>
    </w:p>
    <w:p w14:paraId="544B704F" w14:textId="77777777" w:rsidR="00BC236F" w:rsidRPr="00BA642E" w:rsidRDefault="00BC236F" w:rsidP="007B5B5F">
      <w:pPr>
        <w:spacing w:line="240" w:lineRule="auto"/>
        <w:jc w:val="both"/>
        <w:rPr>
          <w:rFonts w:ascii="Times New Roman" w:hAnsi="Times New Roman" w:cs="Times New Roman"/>
        </w:rPr>
      </w:pPr>
    </w:p>
    <w:p w14:paraId="39B57161" w14:textId="69DC08D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74B8BD49" w14:textId="349CF3FF" w:rsidR="00077DF8" w:rsidRDefault="00077DF8" w:rsidP="007B5B5F">
      <w:pPr>
        <w:spacing w:line="240" w:lineRule="auto"/>
        <w:jc w:val="both"/>
        <w:rPr>
          <w:rFonts w:ascii="Times New Roman" w:hAnsi="Times New Roman" w:cs="Times New Roman"/>
        </w:rPr>
      </w:pPr>
      <w:r w:rsidRPr="00077DF8">
        <w:rPr>
          <w:rFonts w:ascii="Times New Roman" w:hAnsi="Times New Roman" w:cs="Times New Roman"/>
        </w:rPr>
        <w:t xml:space="preserve">Afonso, A. J. (2009). Nem tudo o que conta em educação é mensurável ou comparável: Crítica à accountability baseada em testes estandardizados e rankings escolares. </w:t>
      </w:r>
      <w:r w:rsidRPr="00077DF8">
        <w:rPr>
          <w:rFonts w:ascii="Times New Roman" w:hAnsi="Times New Roman" w:cs="Times New Roman"/>
          <w:i/>
          <w:iCs/>
        </w:rPr>
        <w:t>Revista Lusófona de Educação, 13</w:t>
      </w:r>
      <w:r>
        <w:rPr>
          <w:rFonts w:ascii="Times New Roman" w:hAnsi="Times New Roman" w:cs="Times New Roman"/>
        </w:rPr>
        <w:t>(13), 13-</w:t>
      </w:r>
      <w:r w:rsidRPr="00077DF8">
        <w:rPr>
          <w:rFonts w:ascii="Times New Roman" w:hAnsi="Times New Roman" w:cs="Times New Roman"/>
        </w:rPr>
        <w:t>29.</w:t>
      </w:r>
    </w:p>
    <w:p w14:paraId="0449486B" w14:textId="753FEC29" w:rsidR="00077DF8" w:rsidRDefault="00933BBE" w:rsidP="007B5B5F">
      <w:pPr>
        <w:spacing w:line="240" w:lineRule="auto"/>
        <w:jc w:val="both"/>
        <w:rPr>
          <w:rFonts w:ascii="Times New Roman" w:hAnsi="Times New Roman" w:cs="Times New Roman"/>
        </w:rPr>
      </w:pPr>
      <w:r w:rsidRPr="00933BBE">
        <w:rPr>
          <w:rFonts w:ascii="Times New Roman" w:hAnsi="Times New Roman" w:cs="Times New Roman"/>
        </w:rPr>
        <w:t>Álvarez López, G., &amp; Matarranz, M. (2020). Calidad y evaluación como tendencias globales en política educativa: estudio comparado de agencias nacionales de evaluación en educación obligatoria en Europa. </w:t>
      </w:r>
      <w:r w:rsidRPr="00933BBE">
        <w:rPr>
          <w:rFonts w:ascii="Times New Roman" w:hAnsi="Times New Roman" w:cs="Times New Roman"/>
          <w:i/>
          <w:iCs/>
        </w:rPr>
        <w:t>Revista complutense de educación</w:t>
      </w:r>
      <w:r w:rsidRPr="00933BBE">
        <w:rPr>
          <w:rFonts w:ascii="Times New Roman" w:hAnsi="Times New Roman" w:cs="Times New Roman"/>
        </w:rPr>
        <w:t>, </w:t>
      </w:r>
      <w:r w:rsidRPr="00933BBE">
        <w:rPr>
          <w:rFonts w:ascii="Times New Roman" w:hAnsi="Times New Roman" w:cs="Times New Roman"/>
          <w:i/>
          <w:iCs/>
        </w:rPr>
        <w:t>31</w:t>
      </w:r>
      <w:r w:rsidRPr="00933BBE">
        <w:rPr>
          <w:rFonts w:ascii="Times New Roman" w:hAnsi="Times New Roman" w:cs="Times New Roman"/>
        </w:rPr>
        <w:t>(1), 83-93.</w:t>
      </w:r>
    </w:p>
    <w:p w14:paraId="72879E96" w14:textId="3990CD67" w:rsidR="00C078FA" w:rsidRDefault="00C078FA" w:rsidP="007B5B5F">
      <w:pPr>
        <w:spacing w:line="240" w:lineRule="auto"/>
        <w:jc w:val="both"/>
        <w:rPr>
          <w:rFonts w:ascii="Times New Roman" w:hAnsi="Times New Roman" w:cs="Times New Roman"/>
        </w:rPr>
      </w:pPr>
      <w:r w:rsidRPr="00C078FA">
        <w:rPr>
          <w:rFonts w:ascii="Times New Roman" w:hAnsi="Times New Roman" w:cs="Times New Roman"/>
        </w:rPr>
        <w:t xml:space="preserve">Bauer, M. W., &amp; Gaskell, G. (2012). </w:t>
      </w:r>
      <w:r w:rsidRPr="00C078FA">
        <w:rPr>
          <w:rFonts w:ascii="Times New Roman" w:hAnsi="Times New Roman" w:cs="Times New Roman"/>
          <w:i/>
          <w:iCs/>
        </w:rPr>
        <w:t>Pesquisa qualitativa com texto, imagem e som: Um manual prático</w:t>
      </w:r>
      <w:r w:rsidRPr="00C078FA">
        <w:rPr>
          <w:rFonts w:ascii="Times New Roman" w:hAnsi="Times New Roman" w:cs="Times New Roman"/>
        </w:rPr>
        <w:t xml:space="preserve"> (10ª ed.). Vozes.</w:t>
      </w:r>
    </w:p>
    <w:p w14:paraId="0324C87B" w14:textId="6337CAEF" w:rsidR="00C078FA" w:rsidRDefault="00BC37B7" w:rsidP="007B5B5F">
      <w:pPr>
        <w:spacing w:line="240" w:lineRule="auto"/>
        <w:jc w:val="both"/>
        <w:rPr>
          <w:rFonts w:ascii="Times New Roman" w:hAnsi="Times New Roman" w:cs="Times New Roman"/>
        </w:rPr>
      </w:pPr>
      <w:r w:rsidRPr="00BC37B7">
        <w:rPr>
          <w:rFonts w:ascii="Times New Roman" w:hAnsi="Times New Roman" w:cs="Times New Roman"/>
        </w:rPr>
        <w:t xml:space="preserve">Bonamino, A., &amp; Sousa, S. Z. (2012). Três gerações de avaliação da educação básica no Brasil: Interfaces com o currículo da/na escola. </w:t>
      </w:r>
      <w:r w:rsidRPr="00BC37B7">
        <w:rPr>
          <w:rFonts w:ascii="Times New Roman" w:hAnsi="Times New Roman" w:cs="Times New Roman"/>
          <w:i/>
          <w:iCs/>
        </w:rPr>
        <w:t>Educação e Pesquisa, 38</w:t>
      </w:r>
      <w:r>
        <w:rPr>
          <w:rFonts w:ascii="Times New Roman" w:hAnsi="Times New Roman" w:cs="Times New Roman"/>
        </w:rPr>
        <w:t>(2), 373-</w:t>
      </w:r>
      <w:r w:rsidRPr="00BC37B7">
        <w:rPr>
          <w:rFonts w:ascii="Times New Roman" w:hAnsi="Times New Roman" w:cs="Times New Roman"/>
        </w:rPr>
        <w:t>388.</w:t>
      </w:r>
    </w:p>
    <w:p w14:paraId="28247871" w14:textId="60FD09C2" w:rsidR="00BC37B7" w:rsidRDefault="00BC37B7" w:rsidP="007B5B5F">
      <w:pPr>
        <w:spacing w:line="240" w:lineRule="auto"/>
        <w:jc w:val="both"/>
        <w:rPr>
          <w:rFonts w:ascii="Times New Roman" w:hAnsi="Times New Roman" w:cs="Times New Roman"/>
        </w:rPr>
      </w:pPr>
      <w:r w:rsidRPr="00573A94">
        <w:rPr>
          <w:rFonts w:ascii="Times New Roman" w:hAnsi="Times New Roman" w:cs="Times New Roman"/>
        </w:rPr>
        <w:t xml:space="preserve">Brooke, N. (2013). Políticas estaduais de responsabilização: Buscando o diálogo. </w:t>
      </w:r>
      <w:r w:rsidRPr="00573A94">
        <w:rPr>
          <w:rFonts w:ascii="Times New Roman" w:hAnsi="Times New Roman" w:cs="Times New Roman"/>
          <w:i/>
          <w:iCs/>
        </w:rPr>
        <w:t>Estudos em Avaliação Educacional, 24</w:t>
      </w:r>
      <w:r w:rsidRPr="00573A94">
        <w:rPr>
          <w:rFonts w:ascii="Times New Roman" w:hAnsi="Times New Roman" w:cs="Times New Roman"/>
        </w:rPr>
        <w:t>(55), 8-37.</w:t>
      </w:r>
    </w:p>
    <w:p w14:paraId="666C34D6" w14:textId="1F10D590" w:rsidR="00BC37B7" w:rsidRDefault="00BC37B7" w:rsidP="007B5B5F">
      <w:pPr>
        <w:spacing w:line="240" w:lineRule="auto"/>
        <w:jc w:val="both"/>
        <w:rPr>
          <w:rFonts w:ascii="Times New Roman" w:hAnsi="Times New Roman" w:cs="Times New Roman"/>
        </w:rPr>
      </w:pPr>
      <w:r w:rsidRPr="00BC37B7">
        <w:rPr>
          <w:rFonts w:ascii="Times New Roman" w:hAnsi="Times New Roman" w:cs="Times New Roman"/>
        </w:rPr>
        <w:t xml:space="preserve">Brown, C., &amp; Zhang, D. (2017). How can school leaders establish evidence-informed schools? An analysis of the effectiveness of potential school policy levers. </w:t>
      </w:r>
      <w:r w:rsidRPr="00BC37B7">
        <w:rPr>
          <w:rFonts w:ascii="Times New Roman" w:hAnsi="Times New Roman" w:cs="Times New Roman"/>
          <w:i/>
          <w:iCs/>
        </w:rPr>
        <w:t>Educational Management Administration &amp; Leadership, 45</w:t>
      </w:r>
      <w:r>
        <w:rPr>
          <w:rFonts w:ascii="Times New Roman" w:hAnsi="Times New Roman" w:cs="Times New Roman"/>
        </w:rPr>
        <w:t>(3), 382-</w:t>
      </w:r>
      <w:r w:rsidRPr="00BC37B7">
        <w:rPr>
          <w:rFonts w:ascii="Times New Roman" w:hAnsi="Times New Roman" w:cs="Times New Roman"/>
        </w:rPr>
        <w:t xml:space="preserve">401. </w:t>
      </w:r>
      <w:r>
        <w:rPr>
          <w:rFonts w:ascii="Times New Roman" w:hAnsi="Times New Roman" w:cs="Times New Roman"/>
        </w:rPr>
        <w:fldChar w:fldCharType="begin"/>
      </w:r>
      <w:r>
        <w:rPr>
          <w:rFonts w:ascii="Times New Roman" w:hAnsi="Times New Roman" w:cs="Times New Roman"/>
        </w:rPr>
        <w:instrText xml:space="preserve"> HYPERLINK "</w:instrText>
      </w:r>
      <w:r w:rsidRPr="00BC37B7">
        <w:rPr>
          <w:rFonts w:ascii="Times New Roman" w:hAnsi="Times New Roman" w:cs="Times New Roman"/>
        </w:rPr>
        <w:instrText>https://doi.org/10.1177/1741143215617946</w:instrText>
      </w:r>
      <w:r>
        <w:rPr>
          <w:rFonts w:ascii="Times New Roman" w:hAnsi="Times New Roman" w:cs="Times New Roman"/>
        </w:rPr>
        <w:instrText xml:space="preserve">" </w:instrText>
      </w:r>
      <w:r>
        <w:rPr>
          <w:rFonts w:ascii="Times New Roman" w:hAnsi="Times New Roman" w:cs="Times New Roman"/>
        </w:rPr>
        <w:fldChar w:fldCharType="separate"/>
      </w:r>
      <w:r w:rsidRPr="00177838">
        <w:rPr>
          <w:rStyle w:val="Hyperlink"/>
          <w:rFonts w:ascii="Times New Roman" w:hAnsi="Times New Roman" w:cs="Times New Roman"/>
        </w:rPr>
        <w:t>https://doi.org/10.1177/1741143215617946</w:t>
      </w:r>
      <w:r>
        <w:rPr>
          <w:rFonts w:ascii="Times New Roman" w:hAnsi="Times New Roman" w:cs="Times New Roman"/>
        </w:rPr>
        <w:fldChar w:fldCharType="end"/>
      </w:r>
      <w:r>
        <w:rPr>
          <w:rFonts w:ascii="Times New Roman" w:hAnsi="Times New Roman" w:cs="Times New Roman"/>
        </w:rPr>
        <w:t>.</w:t>
      </w:r>
    </w:p>
    <w:p w14:paraId="63DDA57D" w14:textId="449A71EB" w:rsidR="00BC37B7" w:rsidRDefault="003C25F1" w:rsidP="007B5B5F">
      <w:pPr>
        <w:spacing w:line="240" w:lineRule="auto"/>
        <w:jc w:val="both"/>
        <w:rPr>
          <w:rFonts w:ascii="Times New Roman" w:hAnsi="Times New Roman" w:cs="Times New Roman"/>
        </w:rPr>
      </w:pPr>
      <w:r w:rsidRPr="003C25F1">
        <w:rPr>
          <w:rFonts w:ascii="Times New Roman" w:hAnsi="Times New Roman" w:cs="Times New Roman"/>
        </w:rPr>
        <w:t xml:space="preserve">Contreras, J., &amp; Torres, Á. (2023). Las evaluaciones educacionales estandarizadas desde la experiencia de los actores. </w:t>
      </w:r>
      <w:r w:rsidRPr="003C25F1">
        <w:rPr>
          <w:rFonts w:ascii="Times New Roman" w:hAnsi="Times New Roman" w:cs="Times New Roman"/>
          <w:i/>
          <w:iCs/>
        </w:rPr>
        <w:t>Educação &amp; Pesquisa, 49</w:t>
      </w:r>
      <w:r w:rsidRPr="003C25F1">
        <w:rPr>
          <w:rFonts w:ascii="Times New Roman" w:hAnsi="Times New Roman" w:cs="Times New Roman"/>
        </w:rPr>
        <w:t>, e252091.</w:t>
      </w:r>
      <w:r>
        <w:rPr>
          <w:rFonts w:ascii="Times New Roman" w:hAnsi="Times New Roman" w:cs="Times New Roman"/>
        </w:rPr>
        <w:t xml:space="preserve"> </w:t>
      </w:r>
    </w:p>
    <w:p w14:paraId="14D7E82D" w14:textId="2CCC2032" w:rsidR="003C25F1" w:rsidRDefault="003C25F1" w:rsidP="007B5B5F">
      <w:pPr>
        <w:spacing w:line="240" w:lineRule="auto"/>
        <w:jc w:val="both"/>
        <w:rPr>
          <w:rFonts w:ascii="Times New Roman" w:hAnsi="Times New Roman" w:cs="Times New Roman"/>
        </w:rPr>
      </w:pPr>
      <w:r w:rsidRPr="003C25F1">
        <w:rPr>
          <w:rFonts w:ascii="Times New Roman" w:hAnsi="Times New Roman" w:cs="Times New Roman"/>
        </w:rPr>
        <w:t xml:space="preserve">Creswell, J. W., &amp; Plano Clark, V. L. (2013). </w:t>
      </w:r>
      <w:r w:rsidRPr="003C25F1">
        <w:rPr>
          <w:rFonts w:ascii="Times New Roman" w:hAnsi="Times New Roman" w:cs="Times New Roman"/>
          <w:i/>
          <w:iCs/>
        </w:rPr>
        <w:t>Pesquisa de métodos mistos</w:t>
      </w:r>
      <w:r w:rsidRPr="003C25F1">
        <w:rPr>
          <w:rFonts w:ascii="Times New Roman" w:hAnsi="Times New Roman" w:cs="Times New Roman"/>
        </w:rPr>
        <w:t xml:space="preserve"> (2</w:t>
      </w:r>
      <w:r>
        <w:rPr>
          <w:rFonts w:ascii="Times New Roman" w:hAnsi="Times New Roman" w:cs="Times New Roman"/>
        </w:rPr>
        <w:t>ª</w:t>
      </w:r>
      <w:r w:rsidRPr="003C25F1">
        <w:rPr>
          <w:rFonts w:ascii="Times New Roman" w:hAnsi="Times New Roman" w:cs="Times New Roman"/>
        </w:rPr>
        <w:t xml:space="preserve"> ed.). Penso.</w:t>
      </w:r>
    </w:p>
    <w:p w14:paraId="3391B0A0" w14:textId="56FE8AF8" w:rsidR="003C25F1" w:rsidRDefault="001A6ED4" w:rsidP="007B5B5F">
      <w:pPr>
        <w:spacing w:line="240" w:lineRule="auto"/>
        <w:jc w:val="both"/>
        <w:rPr>
          <w:rFonts w:ascii="Times New Roman" w:hAnsi="Times New Roman" w:cs="Times New Roman"/>
        </w:rPr>
      </w:pPr>
      <w:r w:rsidRPr="00573A94">
        <w:rPr>
          <w:rFonts w:ascii="Times New Roman" w:hAnsi="Times New Roman" w:cs="Times New Roman"/>
        </w:rPr>
        <w:t>Dutra, K. A. M., Negreiros, H. L., &amp; dos Santos, W. (2024). Os exames estandardizados estaduais e a constituição de políticas educacionais para a avaliação: uma análise comparada do Paebes (Brasil) e do Exeims-BC (México). </w:t>
      </w:r>
      <w:r w:rsidRPr="00573A94">
        <w:rPr>
          <w:rFonts w:ascii="Times New Roman" w:hAnsi="Times New Roman" w:cs="Times New Roman"/>
          <w:i/>
          <w:iCs/>
        </w:rPr>
        <w:t>Education Policy Analysis Archives</w:t>
      </w:r>
      <w:r w:rsidRPr="00573A94">
        <w:rPr>
          <w:rFonts w:ascii="Times New Roman" w:hAnsi="Times New Roman" w:cs="Times New Roman"/>
        </w:rPr>
        <w:t>, </w:t>
      </w:r>
      <w:r w:rsidRPr="00573A94">
        <w:rPr>
          <w:rFonts w:ascii="Times New Roman" w:hAnsi="Times New Roman" w:cs="Times New Roman"/>
          <w:i/>
          <w:iCs/>
        </w:rPr>
        <w:t>32</w:t>
      </w:r>
      <w:r w:rsidRPr="00573A94">
        <w:rPr>
          <w:rFonts w:ascii="Times New Roman" w:hAnsi="Times New Roman" w:cs="Times New Roman"/>
        </w:rPr>
        <w:t>.</w:t>
      </w:r>
    </w:p>
    <w:p w14:paraId="79A6D770" w14:textId="102DA72B" w:rsidR="001A6ED4" w:rsidRDefault="001A6ED4" w:rsidP="001A6ED4">
      <w:pPr>
        <w:spacing w:line="240" w:lineRule="auto"/>
        <w:jc w:val="both"/>
        <w:rPr>
          <w:rFonts w:ascii="Times New Roman" w:hAnsi="Times New Roman" w:cs="Times New Roman"/>
          <w:lang w:val="pt-BR"/>
        </w:rPr>
      </w:pPr>
      <w:r w:rsidRPr="001A6ED4">
        <w:rPr>
          <w:rFonts w:ascii="Times New Roman" w:hAnsi="Times New Roman" w:cs="Times New Roman"/>
          <w:lang w:val="pt-BR"/>
        </w:rPr>
        <w:t xml:space="preserve">Falabella, A., &amp; De La Vega, L. F. (2016). Políticas de responsabilización por desempeño escolar: Un debate a partir de </w:t>
      </w:r>
      <w:proofErr w:type="gramStart"/>
      <w:r w:rsidRPr="001A6ED4">
        <w:rPr>
          <w:rFonts w:ascii="Times New Roman" w:hAnsi="Times New Roman" w:cs="Times New Roman"/>
          <w:lang w:val="pt-BR"/>
        </w:rPr>
        <w:t>la</w:t>
      </w:r>
      <w:proofErr w:type="gramEnd"/>
      <w:r w:rsidRPr="001A6ED4">
        <w:rPr>
          <w:rFonts w:ascii="Times New Roman" w:hAnsi="Times New Roman" w:cs="Times New Roman"/>
          <w:lang w:val="pt-BR"/>
        </w:rPr>
        <w:t xml:space="preserve"> literatura internacional y el caso chileno. </w:t>
      </w:r>
      <w:r w:rsidRPr="001A6ED4">
        <w:rPr>
          <w:rFonts w:ascii="Times New Roman" w:hAnsi="Times New Roman" w:cs="Times New Roman"/>
          <w:i/>
          <w:iCs/>
          <w:lang w:val="pt-BR"/>
        </w:rPr>
        <w:t>Estudios Pedagógicos, 42</w:t>
      </w:r>
      <w:r>
        <w:rPr>
          <w:rFonts w:ascii="Times New Roman" w:hAnsi="Times New Roman" w:cs="Times New Roman"/>
          <w:lang w:val="pt-BR"/>
        </w:rPr>
        <w:t>(2), 395-</w:t>
      </w:r>
      <w:r w:rsidRPr="001A6ED4">
        <w:rPr>
          <w:rFonts w:ascii="Times New Roman" w:hAnsi="Times New Roman" w:cs="Times New Roman"/>
          <w:lang w:val="pt-BR"/>
        </w:rPr>
        <w:t xml:space="preserve">413. </w:t>
      </w:r>
      <w:hyperlink r:id="rId7" w:history="1">
        <w:r w:rsidRPr="00177838">
          <w:rPr>
            <w:rStyle w:val="Hyperlink"/>
            <w:rFonts w:ascii="Times New Roman" w:hAnsi="Times New Roman" w:cs="Times New Roman"/>
            <w:lang w:val="pt-BR"/>
          </w:rPr>
          <w:t>https://doi.org/10.4067/S0718-07052016000200023</w:t>
        </w:r>
      </w:hyperlink>
      <w:r>
        <w:rPr>
          <w:rFonts w:ascii="Times New Roman" w:hAnsi="Times New Roman" w:cs="Times New Roman"/>
          <w:lang w:val="pt-BR"/>
        </w:rPr>
        <w:t xml:space="preserve">. </w:t>
      </w:r>
    </w:p>
    <w:p w14:paraId="30687F03" w14:textId="01749DD3" w:rsidR="001A6ED4" w:rsidRDefault="006B367C" w:rsidP="001A6ED4">
      <w:pPr>
        <w:spacing w:line="240" w:lineRule="auto"/>
        <w:jc w:val="both"/>
        <w:rPr>
          <w:rFonts w:ascii="Times New Roman" w:hAnsi="Times New Roman" w:cs="Times New Roman"/>
        </w:rPr>
      </w:pPr>
      <w:r w:rsidRPr="006B367C">
        <w:rPr>
          <w:rFonts w:ascii="Times New Roman" w:hAnsi="Times New Roman" w:cs="Times New Roman"/>
        </w:rPr>
        <w:t>Fernandes, R., &amp; Gremaud, A. P. (2020). Avaliação educacional em larga escala e accountability: uma breve análise da experiência brasileira. </w:t>
      </w:r>
      <w:r w:rsidRPr="006B367C">
        <w:rPr>
          <w:rFonts w:ascii="Times New Roman" w:hAnsi="Times New Roman" w:cs="Times New Roman"/>
          <w:i/>
          <w:iCs/>
        </w:rPr>
        <w:t>Revista Pesquisa e Debate em Educação</w:t>
      </w:r>
      <w:r w:rsidRPr="006B367C">
        <w:rPr>
          <w:rFonts w:ascii="Times New Roman" w:hAnsi="Times New Roman" w:cs="Times New Roman"/>
        </w:rPr>
        <w:t>, </w:t>
      </w:r>
      <w:r w:rsidRPr="006B367C">
        <w:rPr>
          <w:rFonts w:ascii="Times New Roman" w:hAnsi="Times New Roman" w:cs="Times New Roman"/>
          <w:i/>
          <w:iCs/>
        </w:rPr>
        <w:t>10</w:t>
      </w:r>
      <w:r w:rsidRPr="006B367C">
        <w:rPr>
          <w:rFonts w:ascii="Times New Roman" w:hAnsi="Times New Roman" w:cs="Times New Roman"/>
        </w:rPr>
        <w:t>(1), 1103-1137.</w:t>
      </w:r>
    </w:p>
    <w:p w14:paraId="71D76B89" w14:textId="40D0C1C3" w:rsidR="006B367C" w:rsidRDefault="006B367C" w:rsidP="001A6ED4">
      <w:pPr>
        <w:spacing w:line="240" w:lineRule="auto"/>
        <w:jc w:val="both"/>
        <w:rPr>
          <w:rFonts w:ascii="Times New Roman" w:hAnsi="Times New Roman" w:cs="Times New Roman"/>
        </w:rPr>
      </w:pPr>
      <w:r w:rsidRPr="006B367C">
        <w:rPr>
          <w:rFonts w:ascii="Times New Roman" w:hAnsi="Times New Roman" w:cs="Times New Roman"/>
        </w:rPr>
        <w:lastRenderedPageBreak/>
        <w:t xml:space="preserve">Freitas, L. C. (2012). </w:t>
      </w:r>
      <w:r w:rsidRPr="00C02244">
        <w:rPr>
          <w:rFonts w:ascii="Times New Roman" w:hAnsi="Times New Roman" w:cs="Times New Roman"/>
          <w:iCs/>
        </w:rPr>
        <w:t>Os reformadores empresariais da educação: Da desmoralização do magistério à destruição do sistema público de educação</w:t>
      </w:r>
      <w:r w:rsidRPr="006B367C">
        <w:rPr>
          <w:rFonts w:ascii="Times New Roman" w:hAnsi="Times New Roman" w:cs="Times New Roman"/>
        </w:rPr>
        <w:t xml:space="preserve">. </w:t>
      </w:r>
      <w:r w:rsidRPr="00C02244">
        <w:rPr>
          <w:rFonts w:ascii="Times New Roman" w:hAnsi="Times New Roman" w:cs="Times New Roman"/>
          <w:i/>
        </w:rPr>
        <w:t>Educação &amp; Sociedade</w:t>
      </w:r>
      <w:r w:rsidRPr="006B367C">
        <w:rPr>
          <w:rFonts w:ascii="Times New Roman" w:hAnsi="Times New Roman" w:cs="Times New Roman"/>
        </w:rPr>
        <w:t xml:space="preserve">, </w:t>
      </w:r>
      <w:r w:rsidRPr="00C02244">
        <w:rPr>
          <w:rFonts w:ascii="Times New Roman" w:hAnsi="Times New Roman" w:cs="Times New Roman"/>
          <w:i/>
        </w:rPr>
        <w:t>33</w:t>
      </w:r>
      <w:r w:rsidR="00C02244">
        <w:rPr>
          <w:rFonts w:ascii="Times New Roman" w:hAnsi="Times New Roman" w:cs="Times New Roman"/>
        </w:rPr>
        <w:t>(119), 379-</w:t>
      </w:r>
      <w:r w:rsidRPr="006B367C">
        <w:rPr>
          <w:rFonts w:ascii="Times New Roman" w:hAnsi="Times New Roman" w:cs="Times New Roman"/>
        </w:rPr>
        <w:t>404.</w:t>
      </w:r>
    </w:p>
    <w:p w14:paraId="0528D71A" w14:textId="3DC396A4" w:rsidR="006B367C" w:rsidRDefault="008147B5" w:rsidP="001A6ED4">
      <w:pPr>
        <w:spacing w:line="240" w:lineRule="auto"/>
        <w:jc w:val="both"/>
        <w:rPr>
          <w:rFonts w:ascii="Times New Roman" w:hAnsi="Times New Roman" w:cs="Times New Roman"/>
          <w:lang w:val="pt-BR"/>
        </w:rPr>
      </w:pPr>
      <w:r w:rsidRPr="008147B5">
        <w:rPr>
          <w:rFonts w:ascii="Times New Roman" w:hAnsi="Times New Roman" w:cs="Times New Roman"/>
        </w:rPr>
        <w:t>Garcia, P. S., &amp; Miranda, N. A. D. (2024). As avaliações externas e em larga escala na formação inicial de professores no Brasil: que espaço elas ocupam?. </w:t>
      </w:r>
      <w:r w:rsidRPr="008147B5">
        <w:rPr>
          <w:rFonts w:ascii="Times New Roman" w:hAnsi="Times New Roman" w:cs="Times New Roman"/>
          <w:i/>
          <w:iCs/>
        </w:rPr>
        <w:t>Educar em Revista</w:t>
      </w:r>
      <w:r w:rsidRPr="008147B5">
        <w:rPr>
          <w:rFonts w:ascii="Times New Roman" w:hAnsi="Times New Roman" w:cs="Times New Roman"/>
        </w:rPr>
        <w:t>, </w:t>
      </w:r>
      <w:r w:rsidRPr="008147B5">
        <w:rPr>
          <w:rFonts w:ascii="Times New Roman" w:hAnsi="Times New Roman" w:cs="Times New Roman"/>
          <w:i/>
          <w:iCs/>
        </w:rPr>
        <w:t>40</w:t>
      </w:r>
      <w:r w:rsidRPr="008147B5">
        <w:rPr>
          <w:rFonts w:ascii="Times New Roman" w:hAnsi="Times New Roman" w:cs="Times New Roman"/>
        </w:rPr>
        <w:t>.</w:t>
      </w:r>
      <w:r>
        <w:rPr>
          <w:rFonts w:ascii="Times New Roman" w:hAnsi="Times New Roman" w:cs="Times New Roman"/>
        </w:rPr>
        <w:t xml:space="preserve"> </w:t>
      </w:r>
      <w:hyperlink r:id="rId8" w:history="1">
        <w:r w:rsidR="006B367C" w:rsidRPr="006B367C">
          <w:rPr>
            <w:rStyle w:val="Hyperlink"/>
            <w:rFonts w:ascii="Times New Roman" w:hAnsi="Times New Roman" w:cs="Times New Roman"/>
          </w:rPr>
          <w:t>https://doi.org/10.1590/1984-0411.93728</w:t>
        </w:r>
      </w:hyperlink>
      <w:r>
        <w:rPr>
          <w:rFonts w:ascii="Times New Roman" w:hAnsi="Times New Roman" w:cs="Times New Roman"/>
          <w:lang w:val="pt-BR"/>
        </w:rPr>
        <w:t>.</w:t>
      </w:r>
    </w:p>
    <w:p w14:paraId="38C55469" w14:textId="67AC9C94" w:rsidR="008147B5" w:rsidRDefault="008147B5" w:rsidP="001A6ED4">
      <w:pPr>
        <w:spacing w:line="240" w:lineRule="auto"/>
        <w:jc w:val="both"/>
        <w:rPr>
          <w:rFonts w:ascii="Times New Roman" w:hAnsi="Times New Roman" w:cs="Times New Roman"/>
        </w:rPr>
      </w:pPr>
      <w:r w:rsidRPr="008147B5">
        <w:rPr>
          <w:rFonts w:ascii="Times New Roman" w:hAnsi="Times New Roman" w:cs="Times New Roman"/>
        </w:rPr>
        <w:t xml:space="preserve">Loeb, S., &amp; Byun, E. (2019). Testing, accountability, and school improvement. </w:t>
      </w:r>
      <w:r w:rsidRPr="008147B5">
        <w:rPr>
          <w:rFonts w:ascii="Times New Roman" w:hAnsi="Times New Roman" w:cs="Times New Roman"/>
          <w:i/>
          <w:iCs/>
        </w:rPr>
        <w:t>The ANNALS of the American Academy of Political and Social Science, 683</w:t>
      </w:r>
      <w:r w:rsidR="00323835">
        <w:rPr>
          <w:rFonts w:ascii="Times New Roman" w:hAnsi="Times New Roman" w:cs="Times New Roman"/>
        </w:rPr>
        <w:t>(1), 94-</w:t>
      </w:r>
      <w:r w:rsidRPr="008147B5">
        <w:rPr>
          <w:rFonts w:ascii="Times New Roman" w:hAnsi="Times New Roman" w:cs="Times New Roman"/>
        </w:rPr>
        <w:t>109. https://doi.org/10.1177/0002716219846774</w:t>
      </w:r>
      <w:r>
        <w:rPr>
          <w:rFonts w:ascii="Times New Roman" w:hAnsi="Times New Roman" w:cs="Times New Roman"/>
        </w:rPr>
        <w:t>.</w:t>
      </w:r>
    </w:p>
    <w:p w14:paraId="310EDAA6" w14:textId="64046E02" w:rsidR="008147B5" w:rsidRPr="00573A94" w:rsidRDefault="00971C75" w:rsidP="001A6ED4">
      <w:pPr>
        <w:spacing w:line="240" w:lineRule="auto"/>
        <w:jc w:val="both"/>
        <w:rPr>
          <w:rFonts w:ascii="Times New Roman" w:hAnsi="Times New Roman" w:cs="Times New Roman"/>
        </w:rPr>
      </w:pPr>
      <w:r w:rsidRPr="00573A94">
        <w:rPr>
          <w:rFonts w:ascii="Times New Roman" w:hAnsi="Times New Roman" w:cs="Times New Roman"/>
        </w:rPr>
        <w:t>Lopes, I. P., da Silva, A. R., Stieg, R., Dutra, K. A. M., Gama, J. C. F., &amp; dos Santos, W. (2025). Programa d</w:t>
      </w:r>
      <w:r w:rsidR="00CF58F4">
        <w:rPr>
          <w:rFonts w:ascii="Times New Roman" w:hAnsi="Times New Roman" w:cs="Times New Roman"/>
        </w:rPr>
        <w:t>e A</w:t>
      </w:r>
      <w:r w:rsidR="00323835" w:rsidRPr="00573A94">
        <w:rPr>
          <w:rFonts w:ascii="Times New Roman" w:hAnsi="Times New Roman" w:cs="Times New Roman"/>
        </w:rPr>
        <w:t>valiação da Educação Básica d</w:t>
      </w:r>
      <w:r w:rsidRPr="00573A94">
        <w:rPr>
          <w:rFonts w:ascii="Times New Roman" w:hAnsi="Times New Roman" w:cs="Times New Roman"/>
        </w:rPr>
        <w:t>o Espíri</w:t>
      </w:r>
      <w:r w:rsidR="00323835" w:rsidRPr="00573A94">
        <w:rPr>
          <w:rFonts w:ascii="Times New Roman" w:hAnsi="Times New Roman" w:cs="Times New Roman"/>
        </w:rPr>
        <w:t>to Santo (Paebes): Uma revisão de l</w:t>
      </w:r>
      <w:r w:rsidRPr="00573A94">
        <w:rPr>
          <w:rFonts w:ascii="Times New Roman" w:hAnsi="Times New Roman" w:cs="Times New Roman"/>
        </w:rPr>
        <w:t>iteratura (2012-2024). </w:t>
      </w:r>
      <w:r w:rsidRPr="00573A94">
        <w:rPr>
          <w:rFonts w:ascii="Times New Roman" w:hAnsi="Times New Roman" w:cs="Times New Roman"/>
          <w:i/>
          <w:iCs/>
        </w:rPr>
        <w:t>ARACÊ</w:t>
      </w:r>
      <w:r w:rsidRPr="00573A94">
        <w:rPr>
          <w:rFonts w:ascii="Times New Roman" w:hAnsi="Times New Roman" w:cs="Times New Roman"/>
        </w:rPr>
        <w:t>, </w:t>
      </w:r>
      <w:r w:rsidRPr="00573A94">
        <w:rPr>
          <w:rFonts w:ascii="Times New Roman" w:hAnsi="Times New Roman" w:cs="Times New Roman"/>
          <w:i/>
          <w:iCs/>
        </w:rPr>
        <w:t>7</w:t>
      </w:r>
      <w:r w:rsidRPr="00573A94">
        <w:rPr>
          <w:rFonts w:ascii="Times New Roman" w:hAnsi="Times New Roman" w:cs="Times New Roman"/>
        </w:rPr>
        <w:t>(11), e9817-e9817.</w:t>
      </w:r>
    </w:p>
    <w:p w14:paraId="5AF9D5C5" w14:textId="46BAA19D" w:rsidR="00852DB6" w:rsidRDefault="00852DB6" w:rsidP="001A6ED4">
      <w:pPr>
        <w:spacing w:line="240" w:lineRule="auto"/>
        <w:jc w:val="both"/>
        <w:rPr>
          <w:rFonts w:ascii="Times New Roman" w:hAnsi="Times New Roman" w:cs="Times New Roman"/>
        </w:rPr>
      </w:pPr>
      <w:r w:rsidRPr="00573A94">
        <w:rPr>
          <w:rFonts w:ascii="Times New Roman" w:hAnsi="Times New Roman" w:cs="Times New Roman"/>
        </w:rPr>
        <w:t>Marques, R., Stieg, R., Santos, W. Estratégias pedagógicas de educação física destinadas à preparação dos alunos para o Enem. (2022). Em </w:t>
      </w:r>
      <w:r w:rsidRPr="00573A94">
        <w:rPr>
          <w:rFonts w:ascii="Times New Roman" w:hAnsi="Times New Roman" w:cs="Times New Roman"/>
          <w:i/>
          <w:iCs/>
        </w:rPr>
        <w:t>SciELO Preprints</w:t>
      </w:r>
      <w:r w:rsidRPr="00573A94">
        <w:rPr>
          <w:rFonts w:ascii="Times New Roman" w:hAnsi="Times New Roman" w:cs="Times New Roman"/>
        </w:rPr>
        <w:t>. </w:t>
      </w:r>
      <w:hyperlink r:id="rId9" w:history="1">
        <w:r w:rsidRPr="00573A94">
          <w:rPr>
            <w:rStyle w:val="Hyperlink"/>
            <w:rFonts w:ascii="Times New Roman" w:hAnsi="Times New Roman" w:cs="Times New Roman"/>
          </w:rPr>
          <w:t>https://doi.org/10.1590/SciELOPreprints.5042</w:t>
        </w:r>
      </w:hyperlink>
      <w:r w:rsidRPr="00573A94">
        <w:rPr>
          <w:rFonts w:ascii="Times New Roman" w:hAnsi="Times New Roman" w:cs="Times New Roman"/>
        </w:rPr>
        <w:t>.</w:t>
      </w:r>
    </w:p>
    <w:p w14:paraId="0BE2E2B5" w14:textId="4AAF061F" w:rsidR="00323835" w:rsidRDefault="00323835" w:rsidP="001A6ED4">
      <w:pPr>
        <w:spacing w:line="240" w:lineRule="auto"/>
        <w:jc w:val="both"/>
        <w:rPr>
          <w:rFonts w:ascii="Times New Roman" w:hAnsi="Times New Roman" w:cs="Times New Roman"/>
        </w:rPr>
      </w:pPr>
      <w:r w:rsidRPr="00323835">
        <w:rPr>
          <w:rFonts w:ascii="Times New Roman" w:hAnsi="Times New Roman" w:cs="Times New Roman"/>
        </w:rPr>
        <w:t xml:space="preserve">Mons, N. (2009). Effets théoriques et réels des politiques d'évaluation standardisée. </w:t>
      </w:r>
      <w:r w:rsidRPr="00323835">
        <w:rPr>
          <w:rFonts w:ascii="Times New Roman" w:hAnsi="Times New Roman" w:cs="Times New Roman"/>
          <w:i/>
          <w:iCs/>
        </w:rPr>
        <w:t>Revue Française de Pédagogie, 169</w:t>
      </w:r>
      <w:r>
        <w:rPr>
          <w:rFonts w:ascii="Times New Roman" w:hAnsi="Times New Roman" w:cs="Times New Roman"/>
        </w:rPr>
        <w:t>, 99-</w:t>
      </w:r>
      <w:r w:rsidRPr="00323835">
        <w:rPr>
          <w:rFonts w:ascii="Times New Roman" w:hAnsi="Times New Roman" w:cs="Times New Roman"/>
        </w:rPr>
        <w:t>140.</w:t>
      </w:r>
    </w:p>
    <w:p w14:paraId="43D11762" w14:textId="2F0DE8AA" w:rsidR="00323AFA" w:rsidRDefault="00323AFA" w:rsidP="001A6ED4">
      <w:pPr>
        <w:spacing w:line="240" w:lineRule="auto"/>
        <w:jc w:val="both"/>
        <w:rPr>
          <w:rFonts w:ascii="Times New Roman" w:hAnsi="Times New Roman" w:cs="Times New Roman"/>
        </w:rPr>
      </w:pPr>
      <w:r w:rsidRPr="00323AFA">
        <w:rPr>
          <w:rFonts w:ascii="Times New Roman" w:hAnsi="Times New Roman" w:cs="Times New Roman"/>
        </w:rPr>
        <w:t xml:space="preserve">Nóvoa, A. (2019). Os professores e a sua formação num tempo de metamorfose da escola. </w:t>
      </w:r>
      <w:r w:rsidRPr="00323AFA">
        <w:rPr>
          <w:rFonts w:ascii="Times New Roman" w:hAnsi="Times New Roman" w:cs="Times New Roman"/>
          <w:i/>
          <w:iCs/>
        </w:rPr>
        <w:t>Educação &amp; Realidade, 44</w:t>
      </w:r>
      <w:r w:rsidRPr="00323AFA">
        <w:rPr>
          <w:rFonts w:ascii="Times New Roman" w:hAnsi="Times New Roman" w:cs="Times New Roman"/>
        </w:rPr>
        <w:t xml:space="preserve">(3), e84910. </w:t>
      </w:r>
      <w:hyperlink r:id="rId10" w:tgtFrame="_new" w:history="1">
        <w:r w:rsidRPr="00323AFA">
          <w:rPr>
            <w:rStyle w:val="Hyperlink"/>
            <w:rFonts w:ascii="Times New Roman" w:hAnsi="Times New Roman" w:cs="Times New Roman"/>
          </w:rPr>
          <w:t>https://doi.org/10.1590/2175-623684910</w:t>
        </w:r>
      </w:hyperlink>
      <w:r>
        <w:rPr>
          <w:rFonts w:ascii="Times New Roman" w:hAnsi="Times New Roman" w:cs="Times New Roman"/>
        </w:rPr>
        <w:t>.</w:t>
      </w:r>
    </w:p>
    <w:p w14:paraId="43A3923B" w14:textId="3EF8CF08" w:rsidR="00323AFA" w:rsidRDefault="00323AFA" w:rsidP="001A6ED4">
      <w:pPr>
        <w:spacing w:line="240" w:lineRule="auto"/>
        <w:jc w:val="both"/>
        <w:rPr>
          <w:rFonts w:ascii="Times New Roman" w:hAnsi="Times New Roman" w:cs="Times New Roman"/>
        </w:rPr>
      </w:pPr>
      <w:r w:rsidRPr="00323AFA">
        <w:rPr>
          <w:rFonts w:ascii="Times New Roman" w:hAnsi="Times New Roman" w:cs="Times New Roman"/>
        </w:rPr>
        <w:t xml:space="preserve">Orfield, G., &amp; Wald, J. (2000). Testing, testing: The high-stakes testing mania hurts poor and minority students the most. </w:t>
      </w:r>
      <w:r w:rsidRPr="00323AFA">
        <w:rPr>
          <w:rFonts w:ascii="Times New Roman" w:hAnsi="Times New Roman" w:cs="Times New Roman"/>
          <w:i/>
          <w:iCs/>
        </w:rPr>
        <w:t>The Nation, 270</w:t>
      </w:r>
      <w:r>
        <w:rPr>
          <w:rFonts w:ascii="Times New Roman" w:hAnsi="Times New Roman" w:cs="Times New Roman"/>
        </w:rPr>
        <w:t>(22), 38-</w:t>
      </w:r>
      <w:r w:rsidRPr="00323AFA">
        <w:rPr>
          <w:rFonts w:ascii="Times New Roman" w:hAnsi="Times New Roman" w:cs="Times New Roman"/>
        </w:rPr>
        <w:t>40.</w:t>
      </w:r>
    </w:p>
    <w:p w14:paraId="73FBDDC0" w14:textId="51F3CBF5" w:rsidR="00323AFA" w:rsidRDefault="00323AFA" w:rsidP="001A6ED4">
      <w:pPr>
        <w:spacing w:line="240" w:lineRule="auto"/>
        <w:jc w:val="both"/>
        <w:rPr>
          <w:rFonts w:ascii="Times New Roman" w:hAnsi="Times New Roman" w:cs="Times New Roman"/>
        </w:rPr>
      </w:pPr>
      <w:r w:rsidRPr="00323AFA">
        <w:rPr>
          <w:rFonts w:ascii="Times New Roman" w:hAnsi="Times New Roman" w:cs="Times New Roman"/>
        </w:rPr>
        <w:t xml:space="preserve">Pino, M. Y., Oyarzún Vargas, G., &amp; Salinas Barrios, I. (2016). Crítica a la rendición de cuentas: Narrativa de resistencia al sistema de evaluación en Chile. </w:t>
      </w:r>
      <w:r w:rsidRPr="00323AFA">
        <w:rPr>
          <w:rFonts w:ascii="Times New Roman" w:hAnsi="Times New Roman" w:cs="Times New Roman"/>
          <w:i/>
          <w:iCs/>
        </w:rPr>
        <w:t>Cadernos CEDES, 36</w:t>
      </w:r>
      <w:r>
        <w:rPr>
          <w:rFonts w:ascii="Times New Roman" w:hAnsi="Times New Roman" w:cs="Times New Roman"/>
        </w:rPr>
        <w:t>(100), 337-</w:t>
      </w:r>
      <w:r w:rsidRPr="00323AFA">
        <w:rPr>
          <w:rFonts w:ascii="Times New Roman" w:hAnsi="Times New Roman" w:cs="Times New Roman"/>
        </w:rPr>
        <w:t>354.</w:t>
      </w:r>
      <w:r>
        <w:rPr>
          <w:rFonts w:ascii="Times New Roman" w:hAnsi="Times New Roman" w:cs="Times New Roman"/>
        </w:rPr>
        <w:t xml:space="preserve"> </w:t>
      </w:r>
    </w:p>
    <w:p w14:paraId="4EC123F3" w14:textId="327775CE" w:rsidR="00323AFA" w:rsidRDefault="00323AFA" w:rsidP="001A6ED4">
      <w:pPr>
        <w:spacing w:line="240" w:lineRule="auto"/>
        <w:jc w:val="both"/>
        <w:rPr>
          <w:rFonts w:ascii="Times New Roman" w:hAnsi="Times New Roman" w:cs="Times New Roman"/>
        </w:rPr>
      </w:pPr>
      <w:r w:rsidRPr="00573A94">
        <w:rPr>
          <w:rFonts w:ascii="Times New Roman" w:hAnsi="Times New Roman" w:cs="Times New Roman"/>
        </w:rPr>
        <w:t xml:space="preserve">Soares, J. F. (2005). Qualidade e equidade na educação básica brasileira: A evidência do Saeb 2001. </w:t>
      </w:r>
      <w:r w:rsidRPr="00573A94">
        <w:rPr>
          <w:rFonts w:ascii="Times New Roman" w:hAnsi="Times New Roman" w:cs="Times New Roman"/>
          <w:i/>
          <w:iCs/>
        </w:rPr>
        <w:t>Archivos Analíticos de Políticas Educativas, 13</w:t>
      </w:r>
      <w:r w:rsidRPr="00573A94">
        <w:rPr>
          <w:rFonts w:ascii="Times New Roman" w:hAnsi="Times New Roman" w:cs="Times New Roman"/>
        </w:rPr>
        <w:t>(38).</w:t>
      </w:r>
    </w:p>
    <w:p w14:paraId="17100899" w14:textId="26C72795" w:rsidR="00323AFA" w:rsidRDefault="00323AFA" w:rsidP="001A6ED4">
      <w:pPr>
        <w:spacing w:line="240" w:lineRule="auto"/>
        <w:jc w:val="both"/>
        <w:rPr>
          <w:rFonts w:ascii="Times New Roman" w:hAnsi="Times New Roman" w:cs="Times New Roman"/>
        </w:rPr>
      </w:pPr>
      <w:r w:rsidRPr="00323AFA">
        <w:rPr>
          <w:rFonts w:ascii="Times New Roman" w:hAnsi="Times New Roman" w:cs="Times New Roman"/>
        </w:rPr>
        <w:t xml:space="preserve">Verger, A., Fontdevila, C., &amp; Parcerisa, L. (2019). </w:t>
      </w:r>
      <w:r w:rsidRPr="0037270B">
        <w:rPr>
          <w:rFonts w:ascii="Times New Roman" w:hAnsi="Times New Roman" w:cs="Times New Roman"/>
          <w:iCs/>
        </w:rPr>
        <w:t>Reforming governance through policy instruments: How and to what extent standards, tests and accountability in education spread worldwide</w:t>
      </w:r>
      <w:r w:rsidRPr="0037270B">
        <w:rPr>
          <w:rFonts w:ascii="Times New Roman" w:hAnsi="Times New Roman" w:cs="Times New Roman"/>
        </w:rPr>
        <w:t xml:space="preserve">. </w:t>
      </w:r>
      <w:r w:rsidRPr="00323AFA">
        <w:rPr>
          <w:rFonts w:ascii="Times New Roman" w:hAnsi="Times New Roman" w:cs="Times New Roman"/>
          <w:i/>
          <w:iCs/>
        </w:rPr>
        <w:t>Discourse: Studies in the Cultural Politics of Education, 40</w:t>
      </w:r>
      <w:r>
        <w:rPr>
          <w:rFonts w:ascii="Times New Roman" w:hAnsi="Times New Roman" w:cs="Times New Roman"/>
        </w:rPr>
        <w:t>(2), 248-</w:t>
      </w:r>
      <w:r w:rsidRPr="00323AFA">
        <w:rPr>
          <w:rFonts w:ascii="Times New Roman" w:hAnsi="Times New Roman" w:cs="Times New Roman"/>
        </w:rPr>
        <w:t>270.</w:t>
      </w:r>
    </w:p>
    <w:sectPr w:rsidR="00323AFA" w:rsidSect="00701F64">
      <w:headerReference w:type="default" r:id="rId11"/>
      <w:footerReference w:type="default" r:id="rId1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D72BAA" w14:textId="77777777" w:rsidR="00DB05B7" w:rsidRPr="00BA642E" w:rsidRDefault="00DB05B7" w:rsidP="00C802F5">
      <w:pPr>
        <w:spacing w:after="0" w:line="240" w:lineRule="auto"/>
      </w:pPr>
      <w:r w:rsidRPr="00BA642E">
        <w:separator/>
      </w:r>
    </w:p>
  </w:endnote>
  <w:endnote w:type="continuationSeparator" w:id="0">
    <w:p w14:paraId="15E1D084" w14:textId="77777777" w:rsidR="00DB05B7" w:rsidRPr="00BA642E" w:rsidRDefault="00DB05B7"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1CC46" w14:textId="732B193D" w:rsidR="00701F64" w:rsidRPr="00BA642E" w:rsidRDefault="00BA642E">
    <w:pPr>
      <w:pStyle w:val="Rodap"/>
    </w:pPr>
    <w:r w:rsidRPr="00BA642E">
      <w:rPr>
        <w:noProof/>
        <w:lang w:val="pt-BR" w:eastAsia="pt-B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33F25A" w14:textId="77777777" w:rsidR="00DB05B7" w:rsidRPr="00BA642E" w:rsidRDefault="00DB05B7" w:rsidP="00C802F5">
      <w:pPr>
        <w:spacing w:after="0" w:line="240" w:lineRule="auto"/>
      </w:pPr>
      <w:r w:rsidRPr="00BA642E">
        <w:separator/>
      </w:r>
    </w:p>
  </w:footnote>
  <w:footnote w:type="continuationSeparator" w:id="0">
    <w:p w14:paraId="72FA81A5" w14:textId="77777777" w:rsidR="00DB05B7" w:rsidRPr="00BA642E" w:rsidRDefault="00DB05B7"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4B213" w14:textId="0B58DBD9" w:rsidR="00C802F5" w:rsidRPr="00BA642E" w:rsidRDefault="00C802F5" w:rsidP="00C802F5">
    <w:pPr>
      <w:pStyle w:val="Cabealho"/>
      <w:jc w:val="center"/>
    </w:pPr>
    <w:r w:rsidRPr="00BA642E">
      <w:rPr>
        <w:noProof/>
        <w:lang w:val="pt-BR" w:eastAsia="pt-B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DC"/>
    <w:rsid w:val="000110E7"/>
    <w:rsid w:val="0002661A"/>
    <w:rsid w:val="00077DF8"/>
    <w:rsid w:val="000B7262"/>
    <w:rsid w:val="000D3795"/>
    <w:rsid w:val="001013E7"/>
    <w:rsid w:val="00112BAA"/>
    <w:rsid w:val="001816D6"/>
    <w:rsid w:val="00185F5E"/>
    <w:rsid w:val="001923DC"/>
    <w:rsid w:val="001A6ED4"/>
    <w:rsid w:val="001C41BB"/>
    <w:rsid w:val="001C71B8"/>
    <w:rsid w:val="001E64B0"/>
    <w:rsid w:val="00211E02"/>
    <w:rsid w:val="002327C3"/>
    <w:rsid w:val="002716E4"/>
    <w:rsid w:val="002A1170"/>
    <w:rsid w:val="002C29C0"/>
    <w:rsid w:val="002F4133"/>
    <w:rsid w:val="00312392"/>
    <w:rsid w:val="00323835"/>
    <w:rsid w:val="00323AFA"/>
    <w:rsid w:val="00356D06"/>
    <w:rsid w:val="00360532"/>
    <w:rsid w:val="0037270B"/>
    <w:rsid w:val="00395C17"/>
    <w:rsid w:val="003C25F1"/>
    <w:rsid w:val="003D46D6"/>
    <w:rsid w:val="00401CD4"/>
    <w:rsid w:val="004040C0"/>
    <w:rsid w:val="0043282A"/>
    <w:rsid w:val="00437E9C"/>
    <w:rsid w:val="00441ED5"/>
    <w:rsid w:val="0049673D"/>
    <w:rsid w:val="004A23D3"/>
    <w:rsid w:val="004C32E2"/>
    <w:rsid w:val="004E54FF"/>
    <w:rsid w:val="005027B4"/>
    <w:rsid w:val="00525CDD"/>
    <w:rsid w:val="00543EC6"/>
    <w:rsid w:val="00550766"/>
    <w:rsid w:val="00562EC8"/>
    <w:rsid w:val="005675BE"/>
    <w:rsid w:val="00567BB8"/>
    <w:rsid w:val="00573A94"/>
    <w:rsid w:val="00587175"/>
    <w:rsid w:val="00595B2D"/>
    <w:rsid w:val="005A02A4"/>
    <w:rsid w:val="005B2163"/>
    <w:rsid w:val="005B7D18"/>
    <w:rsid w:val="005D2A89"/>
    <w:rsid w:val="005E47FD"/>
    <w:rsid w:val="005F3B2E"/>
    <w:rsid w:val="005F6B71"/>
    <w:rsid w:val="00600994"/>
    <w:rsid w:val="00616D40"/>
    <w:rsid w:val="00634ED9"/>
    <w:rsid w:val="0063719E"/>
    <w:rsid w:val="00650B10"/>
    <w:rsid w:val="006A5621"/>
    <w:rsid w:val="006B367C"/>
    <w:rsid w:val="006C73FE"/>
    <w:rsid w:val="006D5E58"/>
    <w:rsid w:val="006E358B"/>
    <w:rsid w:val="006F5C00"/>
    <w:rsid w:val="00701F64"/>
    <w:rsid w:val="0071634A"/>
    <w:rsid w:val="00737185"/>
    <w:rsid w:val="007B5B5F"/>
    <w:rsid w:val="007C25E7"/>
    <w:rsid w:val="007D233B"/>
    <w:rsid w:val="008147B5"/>
    <w:rsid w:val="00833782"/>
    <w:rsid w:val="00846556"/>
    <w:rsid w:val="00846B11"/>
    <w:rsid w:val="0085070B"/>
    <w:rsid w:val="00852DB6"/>
    <w:rsid w:val="008539B4"/>
    <w:rsid w:val="00867FE8"/>
    <w:rsid w:val="008842C5"/>
    <w:rsid w:val="008C1A44"/>
    <w:rsid w:val="008E1A89"/>
    <w:rsid w:val="008F0279"/>
    <w:rsid w:val="00911198"/>
    <w:rsid w:val="00933BBE"/>
    <w:rsid w:val="00971C75"/>
    <w:rsid w:val="00976070"/>
    <w:rsid w:val="00A1050D"/>
    <w:rsid w:val="00A17247"/>
    <w:rsid w:val="00A60E51"/>
    <w:rsid w:val="00A61394"/>
    <w:rsid w:val="00A70727"/>
    <w:rsid w:val="00A843CF"/>
    <w:rsid w:val="00A97CDB"/>
    <w:rsid w:val="00AE5B4D"/>
    <w:rsid w:val="00B0671F"/>
    <w:rsid w:val="00B23A5A"/>
    <w:rsid w:val="00B41E98"/>
    <w:rsid w:val="00B55DFA"/>
    <w:rsid w:val="00B57385"/>
    <w:rsid w:val="00B62925"/>
    <w:rsid w:val="00B724CC"/>
    <w:rsid w:val="00B775F8"/>
    <w:rsid w:val="00B875D0"/>
    <w:rsid w:val="00BA642E"/>
    <w:rsid w:val="00BC236F"/>
    <w:rsid w:val="00BC37B7"/>
    <w:rsid w:val="00BD4241"/>
    <w:rsid w:val="00C02244"/>
    <w:rsid w:val="00C02810"/>
    <w:rsid w:val="00C078FA"/>
    <w:rsid w:val="00C22288"/>
    <w:rsid w:val="00C31F69"/>
    <w:rsid w:val="00C36512"/>
    <w:rsid w:val="00C516C3"/>
    <w:rsid w:val="00C64EFE"/>
    <w:rsid w:val="00C72D16"/>
    <w:rsid w:val="00C7330B"/>
    <w:rsid w:val="00C802F5"/>
    <w:rsid w:val="00C810A9"/>
    <w:rsid w:val="00C96B2C"/>
    <w:rsid w:val="00CA1916"/>
    <w:rsid w:val="00CA43EA"/>
    <w:rsid w:val="00CC04C1"/>
    <w:rsid w:val="00CF58F4"/>
    <w:rsid w:val="00D257F3"/>
    <w:rsid w:val="00D414C8"/>
    <w:rsid w:val="00D45E31"/>
    <w:rsid w:val="00D47F50"/>
    <w:rsid w:val="00D56AAC"/>
    <w:rsid w:val="00D61424"/>
    <w:rsid w:val="00D843EC"/>
    <w:rsid w:val="00D907B0"/>
    <w:rsid w:val="00DB05B7"/>
    <w:rsid w:val="00DB62FE"/>
    <w:rsid w:val="00DC0F3A"/>
    <w:rsid w:val="00DC4A46"/>
    <w:rsid w:val="00DD69B0"/>
    <w:rsid w:val="00DD794F"/>
    <w:rsid w:val="00DE16BA"/>
    <w:rsid w:val="00E15B22"/>
    <w:rsid w:val="00E21767"/>
    <w:rsid w:val="00E23771"/>
    <w:rsid w:val="00E44BD4"/>
    <w:rsid w:val="00E55400"/>
    <w:rsid w:val="00E705F6"/>
    <w:rsid w:val="00E935C7"/>
    <w:rsid w:val="00EA50CE"/>
    <w:rsid w:val="00EF3BEC"/>
    <w:rsid w:val="00F009DE"/>
    <w:rsid w:val="00F2611D"/>
    <w:rsid w:val="00F264FC"/>
    <w:rsid w:val="00F746F7"/>
    <w:rsid w:val="00F87519"/>
    <w:rsid w:val="00FA022B"/>
    <w:rsid w:val="00FB5650"/>
    <w:rsid w:val="00FD34C8"/>
    <w:rsid w:val="00FF273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UnresolvedMention">
    <w:name w:val="Unresolved Mention"/>
    <w:basedOn w:val="Fontepargpadro"/>
    <w:uiPriority w:val="99"/>
    <w:semiHidden/>
    <w:unhideWhenUsed/>
    <w:rsid w:val="00C802F5"/>
    <w:rPr>
      <w:color w:val="605E5C"/>
      <w:shd w:val="clear" w:color="auto" w:fill="E1DFDD"/>
    </w:rPr>
  </w:style>
  <w:style w:type="paragraph" w:styleId="Textodebalo">
    <w:name w:val="Balloon Text"/>
    <w:basedOn w:val="Normal"/>
    <w:link w:val="TextodebaloChar"/>
    <w:uiPriority w:val="99"/>
    <w:semiHidden/>
    <w:unhideWhenUsed/>
    <w:rsid w:val="004A23D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A23D3"/>
    <w:rPr>
      <w:rFonts w:ascii="Tahoma" w:hAnsi="Tahoma" w:cs="Tahoma"/>
      <w:sz w:val="16"/>
      <w:szCs w:val="16"/>
      <w:lang w:val="es-4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UnresolvedMention">
    <w:name w:val="Unresolved Mention"/>
    <w:basedOn w:val="Fontepargpadro"/>
    <w:uiPriority w:val="99"/>
    <w:semiHidden/>
    <w:unhideWhenUsed/>
    <w:rsid w:val="00C802F5"/>
    <w:rPr>
      <w:color w:val="605E5C"/>
      <w:shd w:val="clear" w:color="auto" w:fill="E1DFDD"/>
    </w:rPr>
  </w:style>
  <w:style w:type="paragraph" w:styleId="Textodebalo">
    <w:name w:val="Balloon Text"/>
    <w:basedOn w:val="Normal"/>
    <w:link w:val="TextodebaloChar"/>
    <w:uiPriority w:val="99"/>
    <w:semiHidden/>
    <w:unhideWhenUsed/>
    <w:rsid w:val="004A23D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A23D3"/>
    <w:rPr>
      <w:rFonts w:ascii="Tahoma" w:hAnsi="Tahoma" w:cs="Tahoma"/>
      <w:sz w:val="16"/>
      <w:szCs w:val="16"/>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935538">
      <w:bodyDiv w:val="1"/>
      <w:marLeft w:val="0"/>
      <w:marRight w:val="0"/>
      <w:marTop w:val="0"/>
      <w:marBottom w:val="0"/>
      <w:divBdr>
        <w:top w:val="none" w:sz="0" w:space="0" w:color="auto"/>
        <w:left w:val="none" w:sz="0" w:space="0" w:color="auto"/>
        <w:bottom w:val="none" w:sz="0" w:space="0" w:color="auto"/>
        <w:right w:val="none" w:sz="0" w:space="0" w:color="auto"/>
      </w:divBdr>
    </w:div>
    <w:div w:id="794446587">
      <w:bodyDiv w:val="1"/>
      <w:marLeft w:val="0"/>
      <w:marRight w:val="0"/>
      <w:marTop w:val="0"/>
      <w:marBottom w:val="0"/>
      <w:divBdr>
        <w:top w:val="none" w:sz="0" w:space="0" w:color="auto"/>
        <w:left w:val="none" w:sz="0" w:space="0" w:color="auto"/>
        <w:bottom w:val="none" w:sz="0" w:space="0" w:color="auto"/>
        <w:right w:val="none" w:sz="0" w:space="0" w:color="auto"/>
      </w:divBdr>
    </w:div>
    <w:div w:id="812285107">
      <w:bodyDiv w:val="1"/>
      <w:marLeft w:val="0"/>
      <w:marRight w:val="0"/>
      <w:marTop w:val="0"/>
      <w:marBottom w:val="0"/>
      <w:divBdr>
        <w:top w:val="none" w:sz="0" w:space="0" w:color="auto"/>
        <w:left w:val="none" w:sz="0" w:space="0" w:color="auto"/>
        <w:bottom w:val="none" w:sz="0" w:space="0" w:color="auto"/>
        <w:right w:val="none" w:sz="0" w:space="0" w:color="auto"/>
      </w:divBdr>
    </w:div>
    <w:div w:id="949511786">
      <w:bodyDiv w:val="1"/>
      <w:marLeft w:val="0"/>
      <w:marRight w:val="0"/>
      <w:marTop w:val="0"/>
      <w:marBottom w:val="0"/>
      <w:divBdr>
        <w:top w:val="none" w:sz="0" w:space="0" w:color="auto"/>
        <w:left w:val="none" w:sz="0" w:space="0" w:color="auto"/>
        <w:bottom w:val="none" w:sz="0" w:space="0" w:color="auto"/>
        <w:right w:val="none" w:sz="0" w:space="0" w:color="auto"/>
      </w:divBdr>
    </w:div>
    <w:div w:id="1118837153">
      <w:bodyDiv w:val="1"/>
      <w:marLeft w:val="0"/>
      <w:marRight w:val="0"/>
      <w:marTop w:val="0"/>
      <w:marBottom w:val="0"/>
      <w:divBdr>
        <w:top w:val="none" w:sz="0" w:space="0" w:color="auto"/>
        <w:left w:val="none" w:sz="0" w:space="0" w:color="auto"/>
        <w:bottom w:val="none" w:sz="0" w:space="0" w:color="auto"/>
        <w:right w:val="none" w:sz="0" w:space="0" w:color="auto"/>
      </w:divBdr>
    </w:div>
    <w:div w:id="1616135352">
      <w:bodyDiv w:val="1"/>
      <w:marLeft w:val="0"/>
      <w:marRight w:val="0"/>
      <w:marTop w:val="0"/>
      <w:marBottom w:val="0"/>
      <w:divBdr>
        <w:top w:val="none" w:sz="0" w:space="0" w:color="auto"/>
        <w:left w:val="none" w:sz="0" w:space="0" w:color="auto"/>
        <w:bottom w:val="none" w:sz="0" w:space="0" w:color="auto"/>
        <w:right w:val="none" w:sz="0" w:space="0" w:color="auto"/>
      </w:divBdr>
    </w:div>
    <w:div w:id="192521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90/1984-0411.9372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4067/S0718-07052016000200023" TargetMode="Externa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1590/2175-623684910" TargetMode="External"/><Relationship Id="rId4" Type="http://schemas.openxmlformats.org/officeDocument/2006/relationships/webSettings" Target="webSettings.xml"/><Relationship Id="rId9" Type="http://schemas.openxmlformats.org/officeDocument/2006/relationships/hyperlink" Target="https://doi.org/10.1590/SciELOPreprints.5042"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18</Pages>
  <Words>7897</Words>
  <Characters>49442</Characters>
  <Application>Microsoft Office Word</Application>
  <DocSecurity>0</DocSecurity>
  <Lines>749</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Wagner dos Santos</cp:lastModifiedBy>
  <cp:revision>14</cp:revision>
  <dcterms:created xsi:type="dcterms:W3CDTF">2026-06-30T16:32:00Z</dcterms:created>
  <dcterms:modified xsi:type="dcterms:W3CDTF">2026-06-30T21:42:00Z</dcterms:modified>
</cp:coreProperties>
</file>